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E37AF8" w14:textId="794883BF" w:rsidR="00A36870" w:rsidRPr="001C17E1" w:rsidRDefault="00DE19CF" w:rsidP="00C27CE0">
      <w:pPr>
        <w:spacing w:after="0"/>
        <w:jc w:val="center"/>
        <w:rPr>
          <w:rFonts w:ascii="Times New Roman" w:hAnsi="Times New Roman" w:cs="Times New Roman"/>
          <w:b/>
          <w:sz w:val="24"/>
          <w:szCs w:val="24"/>
        </w:rPr>
      </w:pPr>
      <w:r w:rsidRPr="001C17E1">
        <w:rPr>
          <w:rFonts w:ascii="Times New Roman" w:hAnsi="Times New Roman" w:cs="Times New Roman"/>
          <w:b/>
          <w:sz w:val="24"/>
          <w:szCs w:val="24"/>
        </w:rPr>
        <w:t xml:space="preserve">Guiding Document for the </w:t>
      </w:r>
      <w:r w:rsidR="00C27CE0" w:rsidRPr="001C17E1">
        <w:rPr>
          <w:rFonts w:ascii="Times New Roman" w:hAnsi="Times New Roman" w:cs="Times New Roman"/>
          <w:b/>
          <w:sz w:val="24"/>
          <w:szCs w:val="24"/>
        </w:rPr>
        <w:t>Professional Learning</w:t>
      </w:r>
      <w:r w:rsidR="00580C84" w:rsidRPr="001C17E1">
        <w:rPr>
          <w:rFonts w:ascii="Times New Roman" w:hAnsi="Times New Roman" w:cs="Times New Roman"/>
          <w:b/>
          <w:sz w:val="24"/>
          <w:szCs w:val="24"/>
        </w:rPr>
        <w:t xml:space="preserve"> </w:t>
      </w:r>
      <w:r w:rsidR="001C4E23" w:rsidRPr="001C17E1">
        <w:rPr>
          <w:rFonts w:ascii="Times New Roman" w:hAnsi="Times New Roman" w:cs="Times New Roman"/>
          <w:b/>
          <w:sz w:val="24"/>
          <w:szCs w:val="24"/>
        </w:rPr>
        <w:t>Plan</w:t>
      </w:r>
    </w:p>
    <w:p w14:paraId="6DF31E4F" w14:textId="77777777" w:rsidR="00A56EF5" w:rsidRPr="001C17E1" w:rsidRDefault="00A56EF5" w:rsidP="00C27CE0">
      <w:pPr>
        <w:spacing w:after="0"/>
        <w:jc w:val="center"/>
        <w:rPr>
          <w:rFonts w:ascii="Times New Roman" w:hAnsi="Times New Roman" w:cs="Times New Roman"/>
          <w:sz w:val="24"/>
          <w:szCs w:val="24"/>
        </w:rPr>
      </w:pPr>
    </w:p>
    <w:p w14:paraId="384937C3" w14:textId="4B3A6015" w:rsidR="00A56EF5" w:rsidRPr="001C17E1" w:rsidRDefault="001C17E1" w:rsidP="00EB46B9">
      <w:pPr>
        <w:spacing w:after="0" w:line="240" w:lineRule="auto"/>
        <w:rPr>
          <w:rFonts w:ascii="Times New Roman" w:hAnsi="Times New Roman" w:cs="Times New Roman"/>
          <w:sz w:val="24"/>
          <w:szCs w:val="24"/>
        </w:rPr>
      </w:pPr>
      <w:r w:rsidRPr="001C17E1">
        <w:rPr>
          <w:rFonts w:ascii="Times New Roman" w:hAnsi="Times New Roman" w:cs="Times New Roman"/>
          <w:b/>
          <w:sz w:val="24"/>
          <w:szCs w:val="24"/>
        </w:rPr>
        <w:t>Rationale Statement</w:t>
      </w:r>
      <w:r w:rsidRPr="001C17E1">
        <w:rPr>
          <w:rFonts w:ascii="Times New Roman" w:hAnsi="Times New Roman" w:cs="Times New Roman"/>
          <w:sz w:val="24"/>
          <w:szCs w:val="24"/>
        </w:rPr>
        <w:t xml:space="preserve">: </w:t>
      </w:r>
      <w:r w:rsidR="0082262B" w:rsidRPr="001C17E1">
        <w:rPr>
          <w:rFonts w:ascii="Times New Roman" w:hAnsi="Times New Roman" w:cs="Times New Roman"/>
          <w:sz w:val="24"/>
          <w:szCs w:val="24"/>
        </w:rPr>
        <w:t>Each student teacher seeking initial certification is required to complete the Guiding Document for the Professional Learning Plan as one of the requirements for satisfactorily completing his/her program at Columbus State University. The purposes for completing the Guiding Document are</w:t>
      </w:r>
      <w:r w:rsidR="009B113A" w:rsidRPr="001C17E1">
        <w:rPr>
          <w:rFonts w:ascii="Times New Roman" w:hAnsi="Times New Roman" w:cs="Times New Roman"/>
          <w:sz w:val="24"/>
          <w:szCs w:val="24"/>
        </w:rPr>
        <w:t>:</w:t>
      </w:r>
      <w:r w:rsidR="0082262B" w:rsidRPr="001C17E1">
        <w:rPr>
          <w:rFonts w:ascii="Times New Roman" w:hAnsi="Times New Roman" w:cs="Times New Roman"/>
          <w:sz w:val="24"/>
          <w:szCs w:val="24"/>
        </w:rPr>
        <w:t xml:space="preserve"> (1) Induction l</w:t>
      </w:r>
      <w:r w:rsidR="00C27CE0" w:rsidRPr="001C17E1">
        <w:rPr>
          <w:rFonts w:ascii="Times New Roman" w:hAnsi="Times New Roman" w:cs="Times New Roman"/>
          <w:sz w:val="24"/>
          <w:szCs w:val="24"/>
        </w:rPr>
        <w:t xml:space="preserve">evel </w:t>
      </w:r>
      <w:r w:rsidR="0082262B" w:rsidRPr="001C17E1">
        <w:rPr>
          <w:rFonts w:ascii="Times New Roman" w:hAnsi="Times New Roman" w:cs="Times New Roman"/>
          <w:sz w:val="24"/>
          <w:szCs w:val="24"/>
        </w:rPr>
        <w:t>teachers</w:t>
      </w:r>
      <w:r w:rsidR="00C27CE0" w:rsidRPr="001C17E1">
        <w:rPr>
          <w:rFonts w:ascii="Times New Roman" w:hAnsi="Times New Roman" w:cs="Times New Roman"/>
          <w:sz w:val="24"/>
          <w:szCs w:val="24"/>
        </w:rPr>
        <w:t xml:space="preserve"> </w:t>
      </w:r>
      <w:r w:rsidR="0082262B" w:rsidRPr="001C17E1">
        <w:rPr>
          <w:rFonts w:ascii="Times New Roman" w:hAnsi="Times New Roman" w:cs="Times New Roman"/>
          <w:sz w:val="24"/>
          <w:szCs w:val="24"/>
        </w:rPr>
        <w:t>are required to</w:t>
      </w:r>
      <w:r w:rsidR="00C27CE0" w:rsidRPr="001C17E1">
        <w:rPr>
          <w:rFonts w:ascii="Times New Roman" w:hAnsi="Times New Roman" w:cs="Times New Roman"/>
          <w:sz w:val="24"/>
          <w:szCs w:val="24"/>
        </w:rPr>
        <w:t xml:space="preserve"> have Professional Learning Plans (PLPs) for the length </w:t>
      </w:r>
      <w:r w:rsidR="0082262B" w:rsidRPr="001C17E1">
        <w:rPr>
          <w:rFonts w:ascii="Times New Roman" w:hAnsi="Times New Roman" w:cs="Times New Roman"/>
          <w:sz w:val="24"/>
          <w:szCs w:val="24"/>
        </w:rPr>
        <w:t>of time they hold an Induction Certificate; therefore, the faculty and staff at Columbus State University want to support you as you analyze your student teaching data to inform your induction level PLP. (2)</w:t>
      </w:r>
      <w:r w:rsidR="00C27CE0" w:rsidRPr="001C17E1">
        <w:rPr>
          <w:rFonts w:ascii="Times New Roman" w:hAnsi="Times New Roman" w:cs="Times New Roman"/>
          <w:sz w:val="24"/>
          <w:szCs w:val="24"/>
        </w:rPr>
        <w:t xml:space="preserve"> The </w:t>
      </w:r>
      <w:r w:rsidR="0082262B" w:rsidRPr="001C17E1">
        <w:rPr>
          <w:rFonts w:ascii="Times New Roman" w:hAnsi="Times New Roman" w:cs="Times New Roman"/>
          <w:sz w:val="24"/>
          <w:szCs w:val="24"/>
        </w:rPr>
        <w:t>Guiding Document</w:t>
      </w:r>
      <w:r w:rsidR="00C27CE0" w:rsidRPr="001C17E1">
        <w:rPr>
          <w:rFonts w:ascii="Times New Roman" w:hAnsi="Times New Roman" w:cs="Times New Roman"/>
          <w:sz w:val="24"/>
          <w:szCs w:val="24"/>
        </w:rPr>
        <w:t xml:space="preserve"> </w:t>
      </w:r>
      <w:r w:rsidR="0082262B" w:rsidRPr="001C17E1">
        <w:rPr>
          <w:rFonts w:ascii="Times New Roman" w:hAnsi="Times New Roman" w:cs="Times New Roman"/>
          <w:sz w:val="24"/>
          <w:szCs w:val="24"/>
        </w:rPr>
        <w:t xml:space="preserve">will allow </w:t>
      </w:r>
      <w:r w:rsidR="009B113A" w:rsidRPr="001C17E1">
        <w:rPr>
          <w:rFonts w:ascii="Times New Roman" w:hAnsi="Times New Roman" w:cs="Times New Roman"/>
          <w:sz w:val="24"/>
          <w:szCs w:val="24"/>
        </w:rPr>
        <w:t>you</w:t>
      </w:r>
      <w:r w:rsidR="0082262B" w:rsidRPr="001C17E1">
        <w:rPr>
          <w:rFonts w:ascii="Times New Roman" w:hAnsi="Times New Roman" w:cs="Times New Roman"/>
          <w:sz w:val="24"/>
          <w:szCs w:val="24"/>
        </w:rPr>
        <w:t xml:space="preserve"> to identify </w:t>
      </w:r>
      <w:r w:rsidR="009B113A" w:rsidRPr="001C17E1">
        <w:rPr>
          <w:rFonts w:ascii="Times New Roman" w:hAnsi="Times New Roman" w:cs="Times New Roman"/>
          <w:sz w:val="24"/>
          <w:szCs w:val="24"/>
        </w:rPr>
        <w:t>your</w:t>
      </w:r>
      <w:r w:rsidR="0082262B" w:rsidRPr="001C17E1">
        <w:rPr>
          <w:rFonts w:ascii="Times New Roman" w:hAnsi="Times New Roman" w:cs="Times New Roman"/>
          <w:sz w:val="24"/>
          <w:szCs w:val="24"/>
        </w:rPr>
        <w:t xml:space="preserve"> areas of strength, areas for growth, ways in which you can be supported, and professional learning goals. (3) Columbus State University’s faculty and staff will use the data collected within the Guiding Document to </w:t>
      </w:r>
      <w:r w:rsidR="009B113A" w:rsidRPr="001C17E1">
        <w:rPr>
          <w:rFonts w:ascii="Times New Roman" w:hAnsi="Times New Roman" w:cs="Times New Roman"/>
          <w:sz w:val="24"/>
          <w:szCs w:val="24"/>
        </w:rPr>
        <w:t xml:space="preserve">partner with school districts in terms of </w:t>
      </w:r>
      <w:r w:rsidR="0082262B" w:rsidRPr="001C17E1">
        <w:rPr>
          <w:rFonts w:ascii="Times New Roman" w:hAnsi="Times New Roman" w:cs="Times New Roman"/>
          <w:sz w:val="24"/>
          <w:szCs w:val="24"/>
        </w:rPr>
        <w:t>develop</w:t>
      </w:r>
      <w:r w:rsidR="009B113A" w:rsidRPr="001C17E1">
        <w:rPr>
          <w:rFonts w:ascii="Times New Roman" w:hAnsi="Times New Roman" w:cs="Times New Roman"/>
          <w:sz w:val="24"/>
          <w:szCs w:val="24"/>
        </w:rPr>
        <w:t>ing</w:t>
      </w:r>
      <w:r w:rsidR="0082262B" w:rsidRPr="001C17E1">
        <w:rPr>
          <w:rFonts w:ascii="Times New Roman" w:hAnsi="Times New Roman" w:cs="Times New Roman"/>
          <w:sz w:val="24"/>
          <w:szCs w:val="24"/>
        </w:rPr>
        <w:t xml:space="preserve"> </w:t>
      </w:r>
      <w:r w:rsidR="009B113A" w:rsidRPr="001C17E1">
        <w:rPr>
          <w:rFonts w:ascii="Times New Roman" w:hAnsi="Times New Roman" w:cs="Times New Roman"/>
          <w:sz w:val="24"/>
          <w:szCs w:val="24"/>
        </w:rPr>
        <w:t xml:space="preserve">job-embedded, </w:t>
      </w:r>
      <w:r w:rsidR="0082262B" w:rsidRPr="001C17E1">
        <w:rPr>
          <w:rFonts w:ascii="Times New Roman" w:hAnsi="Times New Roman" w:cs="Times New Roman"/>
          <w:sz w:val="24"/>
          <w:szCs w:val="24"/>
        </w:rPr>
        <w:t>professional learning opportunities and resources that will support you</w:t>
      </w:r>
      <w:r w:rsidR="009B113A" w:rsidRPr="001C17E1">
        <w:rPr>
          <w:rFonts w:ascii="Times New Roman" w:hAnsi="Times New Roman" w:cs="Times New Roman"/>
          <w:sz w:val="24"/>
          <w:szCs w:val="24"/>
        </w:rPr>
        <w:t xml:space="preserve"> throughout your </w:t>
      </w:r>
      <w:r w:rsidR="00F22367" w:rsidRPr="001C17E1">
        <w:rPr>
          <w:rFonts w:ascii="Times New Roman" w:hAnsi="Times New Roman" w:cs="Times New Roman"/>
          <w:sz w:val="24"/>
          <w:szCs w:val="24"/>
        </w:rPr>
        <w:t>first year of induction</w:t>
      </w:r>
      <w:r w:rsidR="0082262B" w:rsidRPr="001C17E1">
        <w:rPr>
          <w:rFonts w:ascii="Times New Roman" w:hAnsi="Times New Roman" w:cs="Times New Roman"/>
          <w:sz w:val="24"/>
          <w:szCs w:val="24"/>
        </w:rPr>
        <w:t xml:space="preserve">. </w:t>
      </w:r>
      <w:r w:rsidR="00A56EF5" w:rsidRPr="001C17E1">
        <w:rPr>
          <w:rFonts w:ascii="Times New Roman" w:hAnsi="Times New Roman" w:cs="Times New Roman"/>
          <w:sz w:val="24"/>
          <w:szCs w:val="24"/>
        </w:rPr>
        <w:t>(4) Finally, after your first year as an induction teacher, Columbus State University’s faculty and staff will follow-up with you to identify the progression towards meeting your professional learning goals and work with you to identify new professional learning goals</w:t>
      </w:r>
      <w:r w:rsidR="00F22367" w:rsidRPr="001C17E1">
        <w:rPr>
          <w:rFonts w:ascii="Times New Roman" w:hAnsi="Times New Roman" w:cs="Times New Roman"/>
          <w:sz w:val="24"/>
          <w:szCs w:val="24"/>
        </w:rPr>
        <w:t>,</w:t>
      </w:r>
      <w:r w:rsidR="00A56EF5" w:rsidRPr="001C17E1">
        <w:rPr>
          <w:rFonts w:ascii="Times New Roman" w:hAnsi="Times New Roman" w:cs="Times New Roman"/>
          <w:sz w:val="24"/>
          <w:szCs w:val="24"/>
        </w:rPr>
        <w:t xml:space="preserve"> </w:t>
      </w:r>
      <w:r w:rsidR="00F22367" w:rsidRPr="001C17E1">
        <w:rPr>
          <w:rFonts w:ascii="Times New Roman" w:hAnsi="Times New Roman" w:cs="Times New Roman"/>
          <w:sz w:val="24"/>
          <w:szCs w:val="24"/>
        </w:rPr>
        <w:t xml:space="preserve">based on data, in an effort </w:t>
      </w:r>
      <w:r w:rsidR="00A56EF5" w:rsidRPr="001C17E1">
        <w:rPr>
          <w:rFonts w:ascii="Times New Roman" w:hAnsi="Times New Roman" w:cs="Times New Roman"/>
          <w:sz w:val="24"/>
          <w:szCs w:val="24"/>
        </w:rPr>
        <w:t xml:space="preserve">to continue supporting you.   </w:t>
      </w:r>
    </w:p>
    <w:p w14:paraId="66DA4F98" w14:textId="7A8E592E" w:rsidR="00BF0371" w:rsidRPr="001C17E1" w:rsidRDefault="00BF0371" w:rsidP="00C27CE0">
      <w:pPr>
        <w:spacing w:after="0"/>
        <w:rPr>
          <w:rFonts w:ascii="Times New Roman" w:hAnsi="Times New Roman" w:cs="Times New Roman"/>
          <w:sz w:val="24"/>
          <w:szCs w:val="24"/>
        </w:rPr>
      </w:pPr>
    </w:p>
    <w:p w14:paraId="4200266F" w14:textId="043BF5C8" w:rsidR="001C17E1" w:rsidRPr="001C17E1" w:rsidRDefault="001C17E1" w:rsidP="00C27CE0">
      <w:pPr>
        <w:spacing w:after="0"/>
        <w:rPr>
          <w:rFonts w:ascii="Times New Roman" w:hAnsi="Times New Roman" w:cs="Times New Roman"/>
          <w:b/>
          <w:sz w:val="24"/>
          <w:szCs w:val="24"/>
        </w:rPr>
      </w:pPr>
      <w:r w:rsidRPr="001C17E1">
        <w:rPr>
          <w:rFonts w:ascii="Times New Roman" w:hAnsi="Times New Roman" w:cs="Times New Roman"/>
          <w:b/>
          <w:sz w:val="24"/>
          <w:szCs w:val="24"/>
        </w:rPr>
        <w:t xml:space="preserve">Step 1: Identifying Information </w:t>
      </w:r>
    </w:p>
    <w:p w14:paraId="6305DD62" w14:textId="516156F4" w:rsidR="000008A3" w:rsidRPr="001C17E1" w:rsidRDefault="00291443" w:rsidP="001C4E23">
      <w:pPr>
        <w:spacing w:after="0"/>
        <w:rPr>
          <w:rFonts w:ascii="Times New Roman" w:hAnsi="Times New Roman" w:cs="Times New Roman"/>
          <w:sz w:val="24"/>
          <w:szCs w:val="24"/>
        </w:rPr>
      </w:pPr>
      <w:r w:rsidRPr="001C17E1">
        <w:rPr>
          <w:rFonts w:ascii="Times New Roman" w:hAnsi="Times New Roman" w:cs="Times New Roman"/>
          <w:sz w:val="24"/>
          <w:szCs w:val="24"/>
        </w:rPr>
        <w:t>E-mail address other than your Columbus State University e-mail address: ___________________________</w:t>
      </w:r>
    </w:p>
    <w:p w14:paraId="10F94EEA" w14:textId="5DD90A30" w:rsidR="000008A3" w:rsidRPr="001C17E1" w:rsidRDefault="0085434A" w:rsidP="001C4E23">
      <w:pPr>
        <w:spacing w:after="0"/>
        <w:rPr>
          <w:rFonts w:ascii="Times New Roman" w:hAnsi="Times New Roman" w:cs="Times New Roman"/>
          <w:sz w:val="24"/>
          <w:szCs w:val="24"/>
        </w:rPr>
      </w:pPr>
      <w:r w:rsidRPr="001C17E1">
        <w:rPr>
          <w:rFonts w:ascii="Times New Roman" w:hAnsi="Times New Roman" w:cs="Times New Roman"/>
          <w:sz w:val="24"/>
          <w:szCs w:val="24"/>
        </w:rPr>
        <w:t>Columbus State University’s Student ID # (e.g., 909…): ___________________</w:t>
      </w:r>
    </w:p>
    <w:p w14:paraId="017F3B13" w14:textId="77777777" w:rsidR="0085434A" w:rsidRPr="001C17E1" w:rsidRDefault="0085434A" w:rsidP="001C4E23">
      <w:pPr>
        <w:spacing w:after="0"/>
        <w:rPr>
          <w:rFonts w:ascii="Times New Roman" w:hAnsi="Times New Roman" w:cs="Times New Roman"/>
          <w:sz w:val="24"/>
          <w:szCs w:val="24"/>
        </w:rPr>
      </w:pPr>
    </w:p>
    <w:p w14:paraId="5CEA7851" w14:textId="1987F9D3" w:rsidR="0082262B" w:rsidRPr="001C17E1" w:rsidRDefault="001C17E1" w:rsidP="001C4E23">
      <w:pPr>
        <w:spacing w:after="0"/>
        <w:rPr>
          <w:rFonts w:ascii="Times New Roman" w:hAnsi="Times New Roman" w:cs="Times New Roman"/>
          <w:b/>
          <w:sz w:val="24"/>
          <w:szCs w:val="24"/>
        </w:rPr>
      </w:pPr>
      <w:r w:rsidRPr="001C17E1">
        <w:rPr>
          <w:rFonts w:ascii="Times New Roman" w:hAnsi="Times New Roman" w:cs="Times New Roman"/>
          <w:b/>
          <w:sz w:val="24"/>
          <w:szCs w:val="24"/>
        </w:rPr>
        <w:t>Step 2: Overview of Areas of Strength and Areas for Growth</w:t>
      </w:r>
    </w:p>
    <w:p w14:paraId="30D8707B" w14:textId="7AAEEDFE" w:rsidR="00111F8C" w:rsidRDefault="00E96503" w:rsidP="00E96503">
      <w:pPr>
        <w:spacing w:after="0"/>
        <w:jc w:val="center"/>
        <w:rPr>
          <w:rFonts w:ascii="Times New Roman" w:hAnsi="Times New Roman" w:cs="Times New Roman"/>
          <w:sz w:val="24"/>
          <w:szCs w:val="24"/>
        </w:rPr>
      </w:pPr>
      <w:r w:rsidRPr="001C17E1">
        <w:rPr>
          <w:rFonts w:ascii="Times New Roman" w:hAnsi="Times New Roman" w:cs="Times New Roman"/>
          <w:sz w:val="24"/>
          <w:szCs w:val="24"/>
        </w:rPr>
        <w:t>Alignment of Georgia Teacher Assessment on Performance Standards (TAPS), Model of Appropriate Practice, Disposition Evaluation</w:t>
      </w:r>
      <w:r w:rsidR="009114E9">
        <w:rPr>
          <w:rFonts w:ascii="Times New Roman" w:hAnsi="Times New Roman" w:cs="Times New Roman"/>
          <w:sz w:val="24"/>
          <w:szCs w:val="24"/>
        </w:rPr>
        <w:t>, and GACE.</w:t>
      </w:r>
    </w:p>
    <w:p w14:paraId="26C0FFD9" w14:textId="77777777" w:rsidR="001C17E1" w:rsidRPr="001C17E1" w:rsidRDefault="001C17E1" w:rsidP="00E96503">
      <w:pPr>
        <w:spacing w:after="0"/>
        <w:jc w:val="center"/>
        <w:rPr>
          <w:rFonts w:ascii="Times New Roman" w:hAnsi="Times New Roman" w:cs="Times New Roman"/>
          <w:sz w:val="24"/>
          <w:szCs w:val="24"/>
        </w:rPr>
      </w:pPr>
    </w:p>
    <w:p w14:paraId="7653964F" w14:textId="5AEAB966" w:rsidR="00E96503" w:rsidRDefault="00AA0A47" w:rsidP="00E96503">
      <w:pPr>
        <w:spacing w:after="0"/>
        <w:rPr>
          <w:rFonts w:ascii="Times New Roman" w:hAnsi="Times New Roman" w:cs="Times New Roman"/>
          <w:sz w:val="24"/>
          <w:szCs w:val="24"/>
        </w:rPr>
      </w:pPr>
      <w:r w:rsidRPr="001C17E1">
        <w:rPr>
          <w:rFonts w:ascii="Times New Roman" w:hAnsi="Times New Roman" w:cs="Times New Roman"/>
          <w:sz w:val="24"/>
          <w:szCs w:val="24"/>
        </w:rPr>
        <w:t xml:space="preserve">As you </w:t>
      </w:r>
      <w:r w:rsidR="00452143">
        <w:rPr>
          <w:rFonts w:ascii="Times New Roman" w:hAnsi="Times New Roman" w:cs="Times New Roman"/>
          <w:sz w:val="24"/>
          <w:szCs w:val="24"/>
        </w:rPr>
        <w:t>reflect on your</w:t>
      </w:r>
      <w:r w:rsidRPr="001C17E1">
        <w:rPr>
          <w:rFonts w:ascii="Times New Roman" w:hAnsi="Times New Roman" w:cs="Times New Roman"/>
          <w:sz w:val="24"/>
          <w:szCs w:val="24"/>
        </w:rPr>
        <w:t xml:space="preserve"> student teaching data, consider the alignment of the TAPS </w:t>
      </w:r>
      <w:r w:rsidR="00E96503" w:rsidRPr="001C17E1">
        <w:rPr>
          <w:rFonts w:ascii="Times New Roman" w:hAnsi="Times New Roman" w:cs="Times New Roman"/>
          <w:sz w:val="24"/>
          <w:szCs w:val="24"/>
        </w:rPr>
        <w:t>and instruments used to measure your performances at Columbus State University</w:t>
      </w:r>
      <w:r w:rsidRPr="001C17E1">
        <w:rPr>
          <w:rFonts w:ascii="Times New Roman" w:hAnsi="Times New Roman" w:cs="Times New Roman"/>
          <w:sz w:val="24"/>
          <w:szCs w:val="24"/>
        </w:rPr>
        <w:t xml:space="preserve"> (e.g., MAP</w:t>
      </w:r>
      <w:r w:rsidR="00452143">
        <w:rPr>
          <w:rFonts w:ascii="Times New Roman" w:hAnsi="Times New Roman" w:cs="Times New Roman"/>
          <w:sz w:val="24"/>
          <w:szCs w:val="24"/>
        </w:rPr>
        <w:t xml:space="preserve">, </w:t>
      </w:r>
      <w:r w:rsidR="009C343C">
        <w:rPr>
          <w:rFonts w:ascii="Times New Roman" w:hAnsi="Times New Roman" w:cs="Times New Roman"/>
          <w:sz w:val="24"/>
          <w:szCs w:val="24"/>
        </w:rPr>
        <w:t>Dispositions</w:t>
      </w:r>
      <w:r w:rsidR="00452143">
        <w:rPr>
          <w:rFonts w:ascii="Times New Roman" w:hAnsi="Times New Roman" w:cs="Times New Roman"/>
          <w:sz w:val="24"/>
          <w:szCs w:val="24"/>
        </w:rPr>
        <w:t>, &amp; GACE</w:t>
      </w:r>
      <w:r w:rsidRPr="001C17E1">
        <w:rPr>
          <w:rFonts w:ascii="Times New Roman" w:hAnsi="Times New Roman" w:cs="Times New Roman"/>
          <w:sz w:val="24"/>
          <w:szCs w:val="24"/>
        </w:rPr>
        <w:t>)</w:t>
      </w:r>
      <w:r w:rsidR="00E96503" w:rsidRPr="001C17E1">
        <w:rPr>
          <w:rFonts w:ascii="Times New Roman" w:hAnsi="Times New Roman" w:cs="Times New Roman"/>
          <w:sz w:val="24"/>
          <w:szCs w:val="24"/>
        </w:rPr>
        <w:t xml:space="preserve">. </w:t>
      </w:r>
      <w:r w:rsidR="00452143">
        <w:rPr>
          <w:rFonts w:ascii="Times New Roman" w:hAnsi="Times New Roman" w:cs="Times New Roman"/>
          <w:sz w:val="24"/>
          <w:szCs w:val="24"/>
        </w:rPr>
        <w:t xml:space="preserve">Also consider feedback from your clinical supervisor, cooperating teacher, and other evidence of your teaching. </w:t>
      </w:r>
      <w:r w:rsidRPr="001C17E1">
        <w:rPr>
          <w:rFonts w:ascii="Times New Roman" w:hAnsi="Times New Roman" w:cs="Times New Roman"/>
          <w:sz w:val="24"/>
          <w:szCs w:val="24"/>
        </w:rPr>
        <w:t xml:space="preserve">The alignment will support you in identifying your </w:t>
      </w:r>
      <w:r w:rsidR="001C17E1" w:rsidRPr="001C17E1">
        <w:rPr>
          <w:rFonts w:ascii="Times New Roman" w:hAnsi="Times New Roman" w:cs="Times New Roman"/>
          <w:sz w:val="24"/>
          <w:szCs w:val="24"/>
        </w:rPr>
        <w:t>areas of strength and</w:t>
      </w:r>
      <w:r w:rsidRPr="001C17E1">
        <w:rPr>
          <w:rFonts w:ascii="Times New Roman" w:hAnsi="Times New Roman" w:cs="Times New Roman"/>
          <w:sz w:val="24"/>
          <w:szCs w:val="24"/>
        </w:rPr>
        <w:t xml:space="preserve"> areas for growth. </w:t>
      </w:r>
      <w:r w:rsidR="001C17E1" w:rsidRPr="001C17E1">
        <w:rPr>
          <w:rFonts w:ascii="Times New Roman" w:hAnsi="Times New Roman" w:cs="Times New Roman"/>
          <w:sz w:val="24"/>
          <w:szCs w:val="24"/>
        </w:rPr>
        <w:t xml:space="preserve">After identifying an overview of your areas of strength and areas for growth, you will then identify specific areas of strength and areas for growth based on the TAPS sub-standards. </w:t>
      </w:r>
    </w:p>
    <w:p w14:paraId="6EBA8531" w14:textId="77777777" w:rsidR="00452143" w:rsidRPr="001C17E1" w:rsidRDefault="00452143" w:rsidP="00E96503">
      <w:pPr>
        <w:spacing w:after="0"/>
        <w:rPr>
          <w:rFonts w:ascii="Times New Roman" w:hAnsi="Times New Roman" w:cs="Times New Roman"/>
          <w:sz w:val="24"/>
          <w:szCs w:val="24"/>
        </w:rPr>
      </w:pPr>
    </w:p>
    <w:p w14:paraId="52E04088" w14:textId="49376CA8" w:rsidR="00AA0A47" w:rsidRDefault="00AA0A47" w:rsidP="00E96503">
      <w:pPr>
        <w:spacing w:after="0"/>
        <w:rPr>
          <w:rFonts w:ascii="Times New Roman" w:hAnsi="Times New Roman" w:cs="Times New Roman"/>
          <w:sz w:val="24"/>
          <w:szCs w:val="24"/>
        </w:rPr>
      </w:pPr>
    </w:p>
    <w:p w14:paraId="6E504A49" w14:textId="77777777" w:rsidR="00452143" w:rsidRPr="001C17E1" w:rsidRDefault="00452143" w:rsidP="00E96503">
      <w:pPr>
        <w:spacing w:after="0"/>
        <w:rPr>
          <w:rFonts w:ascii="Times New Roman" w:hAnsi="Times New Roman" w:cs="Times New Roman"/>
          <w:sz w:val="24"/>
          <w:szCs w:val="24"/>
        </w:rPr>
      </w:pPr>
    </w:p>
    <w:tbl>
      <w:tblPr>
        <w:tblW w:w="13400" w:type="dxa"/>
        <w:tblCellMar>
          <w:left w:w="0" w:type="dxa"/>
          <w:right w:w="0" w:type="dxa"/>
        </w:tblCellMar>
        <w:tblLook w:val="0420" w:firstRow="1" w:lastRow="0" w:firstColumn="0" w:lastColumn="0" w:noHBand="0" w:noVBand="1"/>
      </w:tblPr>
      <w:tblGrid>
        <w:gridCol w:w="5750"/>
        <w:gridCol w:w="2970"/>
        <w:gridCol w:w="4680"/>
      </w:tblGrid>
      <w:tr w:rsidR="00452143" w:rsidRPr="001C17E1" w14:paraId="489C6948" w14:textId="77777777" w:rsidTr="005C5431">
        <w:trPr>
          <w:trHeight w:val="20"/>
        </w:trPr>
        <w:tc>
          <w:tcPr>
            <w:tcW w:w="5750" w:type="dxa"/>
            <w:tcBorders>
              <w:top w:val="single" w:sz="8" w:space="0" w:color="FFFFFF"/>
              <w:left w:val="single" w:sz="8" w:space="0" w:color="FFFFFF"/>
              <w:right w:val="single" w:sz="8" w:space="0" w:color="FFFFFF"/>
            </w:tcBorders>
            <w:shd w:val="clear" w:color="auto" w:fill="4F81BD" w:themeFill="accent1"/>
          </w:tcPr>
          <w:p w14:paraId="4C162CE5" w14:textId="77777777" w:rsidR="00452143" w:rsidRPr="001C17E1" w:rsidRDefault="00452143" w:rsidP="00E51D10">
            <w:pPr>
              <w:spacing w:after="0" w:line="240" w:lineRule="auto"/>
              <w:jc w:val="center"/>
              <w:rPr>
                <w:rFonts w:ascii="Times New Roman" w:eastAsia="Times New Roman" w:hAnsi="Times New Roman" w:cs="Times New Roman"/>
                <w:b/>
                <w:bCs/>
                <w:color w:val="FFFFFF"/>
                <w:kern w:val="24"/>
                <w:sz w:val="24"/>
                <w:szCs w:val="24"/>
              </w:rPr>
            </w:pPr>
            <w:r w:rsidRPr="001C17E1">
              <w:rPr>
                <w:rFonts w:ascii="Times New Roman" w:eastAsia="Times New Roman" w:hAnsi="Times New Roman" w:cs="Times New Roman"/>
                <w:b/>
                <w:bCs/>
                <w:color w:val="FFFFFF"/>
                <w:kern w:val="24"/>
                <w:sz w:val="24"/>
                <w:szCs w:val="24"/>
              </w:rPr>
              <w:lastRenderedPageBreak/>
              <w:t>Model of Appropriate Practice</w:t>
            </w:r>
          </w:p>
        </w:tc>
        <w:tc>
          <w:tcPr>
            <w:tcW w:w="2970" w:type="dxa"/>
            <w:tcBorders>
              <w:top w:val="single" w:sz="8" w:space="0" w:color="FFFFFF"/>
              <w:left w:val="single" w:sz="8" w:space="0" w:color="FFFFFF"/>
              <w:right w:val="single" w:sz="8" w:space="0" w:color="FFFFFF"/>
            </w:tcBorders>
            <w:shd w:val="clear" w:color="auto" w:fill="4F81BD" w:themeFill="accent1"/>
          </w:tcPr>
          <w:p w14:paraId="09C527A2" w14:textId="77777777" w:rsidR="00452143" w:rsidRPr="001C17E1" w:rsidRDefault="00452143" w:rsidP="00E51D10">
            <w:pPr>
              <w:spacing w:after="0" w:line="240" w:lineRule="auto"/>
              <w:jc w:val="center"/>
              <w:rPr>
                <w:rFonts w:ascii="Times New Roman" w:eastAsia="Times New Roman" w:hAnsi="Times New Roman" w:cs="Times New Roman"/>
                <w:b/>
                <w:bCs/>
                <w:color w:val="FFFFFF"/>
                <w:kern w:val="24"/>
                <w:sz w:val="24"/>
                <w:szCs w:val="24"/>
              </w:rPr>
            </w:pPr>
            <w:r w:rsidRPr="001C17E1">
              <w:rPr>
                <w:rFonts w:ascii="Times New Roman" w:eastAsia="Times New Roman" w:hAnsi="Times New Roman" w:cs="Times New Roman"/>
                <w:b/>
                <w:bCs/>
                <w:color w:val="FFFFFF"/>
                <w:kern w:val="24"/>
                <w:sz w:val="24"/>
                <w:szCs w:val="24"/>
              </w:rPr>
              <w:t>Disposition Evaluation</w:t>
            </w:r>
          </w:p>
        </w:tc>
        <w:tc>
          <w:tcPr>
            <w:tcW w:w="4680" w:type="dxa"/>
            <w:tcBorders>
              <w:top w:val="single" w:sz="8" w:space="0" w:color="FFFFFF"/>
              <w:left w:val="single" w:sz="8" w:space="0" w:color="FFFFFF"/>
              <w:right w:val="single" w:sz="8" w:space="0" w:color="FFFFFF"/>
            </w:tcBorders>
            <w:shd w:val="clear" w:color="auto" w:fill="4F81BD" w:themeFill="accent1"/>
          </w:tcPr>
          <w:p w14:paraId="6B8E2E8B" w14:textId="77777777" w:rsidR="00452143" w:rsidRPr="001C17E1" w:rsidRDefault="00452143" w:rsidP="00E51D10">
            <w:pPr>
              <w:spacing w:after="0" w:line="240" w:lineRule="auto"/>
              <w:jc w:val="center"/>
              <w:rPr>
                <w:rFonts w:ascii="Times New Roman" w:eastAsia="Times New Roman" w:hAnsi="Times New Roman" w:cs="Times New Roman"/>
                <w:b/>
                <w:bCs/>
                <w:color w:val="FFFFFF"/>
                <w:kern w:val="24"/>
                <w:sz w:val="24"/>
                <w:szCs w:val="24"/>
              </w:rPr>
            </w:pPr>
            <w:r w:rsidRPr="001C17E1">
              <w:rPr>
                <w:rFonts w:ascii="Times New Roman" w:eastAsia="Times New Roman" w:hAnsi="Times New Roman" w:cs="Times New Roman"/>
                <w:b/>
                <w:bCs/>
                <w:color w:val="FFFFFF"/>
                <w:kern w:val="24"/>
                <w:sz w:val="24"/>
                <w:szCs w:val="24"/>
              </w:rPr>
              <w:t>Georgia Teacher Assessment on Performance Standards (TAPS)</w:t>
            </w:r>
          </w:p>
        </w:tc>
      </w:tr>
      <w:tr w:rsidR="00452143" w:rsidRPr="001C17E1" w14:paraId="728FFA7E" w14:textId="77777777" w:rsidTr="00452143">
        <w:trPr>
          <w:trHeight w:val="1216"/>
        </w:trPr>
        <w:tc>
          <w:tcPr>
            <w:tcW w:w="5750" w:type="dxa"/>
            <w:tcBorders>
              <w:top w:val="single" w:sz="24" w:space="0" w:color="FFFFFF"/>
              <w:left w:val="single" w:sz="8" w:space="0" w:color="FFFFFF"/>
              <w:bottom w:val="single" w:sz="8" w:space="0" w:color="FFFFFF"/>
              <w:right w:val="single" w:sz="8" w:space="0" w:color="FFFFFF"/>
            </w:tcBorders>
            <w:shd w:val="clear" w:color="auto" w:fill="D2D6E5"/>
          </w:tcPr>
          <w:p w14:paraId="4706FF0D" w14:textId="77777777" w:rsidR="00452143" w:rsidRPr="001C17E1" w:rsidRDefault="00452143" w:rsidP="00E51D10">
            <w:pPr>
              <w:spacing w:after="0" w:line="240" w:lineRule="auto"/>
              <w:rPr>
                <w:rFonts w:ascii="Times New Roman" w:eastAsia="Times New Roman" w:hAnsi="Times New Roman" w:cs="Times New Roman"/>
                <w:color w:val="000000"/>
                <w:kern w:val="24"/>
                <w:sz w:val="24"/>
                <w:szCs w:val="24"/>
              </w:rPr>
            </w:pPr>
            <w:r w:rsidRPr="001C17E1">
              <w:rPr>
                <w:rFonts w:ascii="Times New Roman" w:eastAsia="Times New Roman" w:hAnsi="Times New Roman" w:cs="Times New Roman"/>
                <w:color w:val="000000"/>
                <w:kern w:val="24"/>
                <w:sz w:val="24"/>
                <w:szCs w:val="24"/>
              </w:rPr>
              <w:t>1A: Demonstrates Knowledge of Content</w:t>
            </w:r>
          </w:p>
          <w:p w14:paraId="7273788D" w14:textId="77777777" w:rsidR="00452143" w:rsidRPr="001C17E1" w:rsidRDefault="00452143" w:rsidP="00E51D10">
            <w:pPr>
              <w:spacing w:after="0" w:line="240" w:lineRule="auto"/>
              <w:rPr>
                <w:rFonts w:ascii="Times New Roman" w:eastAsia="Times New Roman" w:hAnsi="Times New Roman" w:cs="Times New Roman"/>
                <w:color w:val="000000"/>
                <w:kern w:val="24"/>
                <w:sz w:val="24"/>
                <w:szCs w:val="24"/>
              </w:rPr>
            </w:pPr>
            <w:r w:rsidRPr="001C17E1">
              <w:rPr>
                <w:rFonts w:ascii="Times New Roman" w:eastAsia="Times New Roman" w:hAnsi="Times New Roman" w:cs="Times New Roman"/>
                <w:color w:val="000000"/>
                <w:kern w:val="24"/>
                <w:sz w:val="24"/>
                <w:szCs w:val="24"/>
              </w:rPr>
              <w:t>1D. Selects Appropriate Learning Goals</w:t>
            </w:r>
          </w:p>
          <w:p w14:paraId="52E4A977" w14:textId="77777777" w:rsidR="00452143" w:rsidRPr="001C17E1" w:rsidRDefault="00452143" w:rsidP="00E51D10">
            <w:pPr>
              <w:spacing w:after="0" w:line="240" w:lineRule="auto"/>
              <w:rPr>
                <w:rFonts w:ascii="Times New Roman" w:eastAsia="Times New Roman" w:hAnsi="Times New Roman" w:cs="Times New Roman"/>
                <w:color w:val="000000"/>
                <w:kern w:val="24"/>
                <w:sz w:val="24"/>
                <w:szCs w:val="24"/>
              </w:rPr>
            </w:pPr>
            <w:r w:rsidRPr="001C17E1">
              <w:rPr>
                <w:rFonts w:ascii="Times New Roman" w:eastAsia="Times New Roman" w:hAnsi="Times New Roman" w:cs="Times New Roman"/>
                <w:color w:val="000000"/>
                <w:kern w:val="24"/>
                <w:sz w:val="24"/>
                <w:szCs w:val="24"/>
              </w:rPr>
              <w:t>1F. Designs Coherent Instruction</w:t>
            </w:r>
          </w:p>
        </w:tc>
        <w:tc>
          <w:tcPr>
            <w:tcW w:w="2970" w:type="dxa"/>
            <w:tcBorders>
              <w:top w:val="single" w:sz="24" w:space="0" w:color="FFFFFF"/>
              <w:left w:val="single" w:sz="8" w:space="0" w:color="FFFFFF"/>
              <w:bottom w:val="single" w:sz="8" w:space="0" w:color="FFFFFF"/>
              <w:right w:val="single" w:sz="8" w:space="0" w:color="FFFFFF"/>
            </w:tcBorders>
            <w:shd w:val="clear" w:color="auto" w:fill="D2D6E5"/>
          </w:tcPr>
          <w:p w14:paraId="294617F8" w14:textId="77777777" w:rsidR="00452143" w:rsidRPr="001C17E1" w:rsidRDefault="00452143" w:rsidP="00E51D10">
            <w:pPr>
              <w:spacing w:after="0" w:line="240" w:lineRule="auto"/>
              <w:rPr>
                <w:rFonts w:ascii="Times New Roman" w:eastAsia="Times New Roman" w:hAnsi="Times New Roman" w:cs="Times New Roman"/>
                <w:color w:val="000000"/>
                <w:kern w:val="24"/>
                <w:sz w:val="24"/>
                <w:szCs w:val="24"/>
              </w:rPr>
            </w:pPr>
            <w:r w:rsidRPr="001C17E1">
              <w:rPr>
                <w:rFonts w:ascii="Times New Roman" w:eastAsia="Times New Roman" w:hAnsi="Times New Roman" w:cs="Times New Roman"/>
                <w:color w:val="000000"/>
                <w:kern w:val="24"/>
                <w:sz w:val="24"/>
                <w:szCs w:val="24"/>
              </w:rPr>
              <w:t>N/A</w:t>
            </w:r>
          </w:p>
        </w:tc>
        <w:tc>
          <w:tcPr>
            <w:tcW w:w="4680" w:type="dxa"/>
            <w:tcBorders>
              <w:top w:val="single" w:sz="24" w:space="0" w:color="FFFFFF"/>
              <w:left w:val="single" w:sz="8" w:space="0" w:color="FFFFFF"/>
              <w:bottom w:val="single" w:sz="8" w:space="0" w:color="FFFFFF"/>
              <w:right w:val="single" w:sz="8" w:space="0" w:color="FFFFFF"/>
            </w:tcBorders>
            <w:shd w:val="clear" w:color="auto" w:fill="D2D6E5"/>
          </w:tcPr>
          <w:p w14:paraId="0112417D" w14:textId="77777777" w:rsidR="00452143" w:rsidRPr="001C17E1" w:rsidRDefault="00452143" w:rsidP="00E51D10">
            <w:pPr>
              <w:spacing w:after="0" w:line="240" w:lineRule="auto"/>
              <w:rPr>
                <w:rFonts w:ascii="Times New Roman" w:eastAsia="Times New Roman" w:hAnsi="Times New Roman" w:cs="Times New Roman"/>
                <w:color w:val="000000"/>
                <w:kern w:val="24"/>
                <w:sz w:val="24"/>
                <w:szCs w:val="24"/>
              </w:rPr>
            </w:pPr>
            <w:r w:rsidRPr="001C17E1">
              <w:rPr>
                <w:rFonts w:ascii="Times New Roman" w:eastAsia="Times New Roman" w:hAnsi="Times New Roman" w:cs="Times New Roman"/>
                <w:color w:val="000000"/>
                <w:kern w:val="24"/>
                <w:sz w:val="24"/>
                <w:szCs w:val="24"/>
              </w:rPr>
              <w:t>Standard 2: Instructional Planning</w:t>
            </w:r>
          </w:p>
          <w:p w14:paraId="34671B52" w14:textId="77777777" w:rsidR="00452143" w:rsidRPr="001C17E1" w:rsidRDefault="00452143" w:rsidP="00E51D10">
            <w:pPr>
              <w:spacing w:after="0" w:line="240" w:lineRule="auto"/>
              <w:rPr>
                <w:rFonts w:ascii="Times New Roman" w:eastAsia="Times New Roman" w:hAnsi="Times New Roman" w:cs="Times New Roman"/>
                <w:color w:val="000000"/>
                <w:kern w:val="24"/>
                <w:sz w:val="24"/>
                <w:szCs w:val="24"/>
              </w:rPr>
            </w:pPr>
          </w:p>
        </w:tc>
      </w:tr>
      <w:tr w:rsidR="00452143" w:rsidRPr="001C17E1" w14:paraId="6761165F" w14:textId="77777777" w:rsidTr="00452143">
        <w:trPr>
          <w:trHeight w:val="1064"/>
        </w:trPr>
        <w:tc>
          <w:tcPr>
            <w:tcW w:w="5750" w:type="dxa"/>
            <w:tcBorders>
              <w:top w:val="single" w:sz="8" w:space="0" w:color="FFFFFF"/>
              <w:left w:val="single" w:sz="8" w:space="0" w:color="FFFFFF"/>
              <w:bottom w:val="single" w:sz="8" w:space="0" w:color="FFFFFF"/>
              <w:right w:val="single" w:sz="8" w:space="0" w:color="FFFFFF"/>
            </w:tcBorders>
            <w:shd w:val="clear" w:color="auto" w:fill="EAECF2"/>
          </w:tcPr>
          <w:p w14:paraId="76B49510" w14:textId="77777777" w:rsidR="00452143" w:rsidRPr="001C17E1" w:rsidRDefault="00452143" w:rsidP="00E51D10">
            <w:pPr>
              <w:spacing w:after="0" w:line="240" w:lineRule="auto"/>
              <w:rPr>
                <w:rFonts w:ascii="Times New Roman" w:eastAsia="Times New Roman" w:hAnsi="Times New Roman" w:cs="Times New Roman"/>
                <w:color w:val="000000"/>
                <w:kern w:val="24"/>
                <w:sz w:val="24"/>
                <w:szCs w:val="24"/>
              </w:rPr>
            </w:pPr>
            <w:r w:rsidRPr="001C17E1">
              <w:rPr>
                <w:rFonts w:ascii="Times New Roman" w:eastAsia="Times New Roman" w:hAnsi="Times New Roman" w:cs="Times New Roman"/>
                <w:color w:val="000000"/>
                <w:kern w:val="24"/>
                <w:sz w:val="24"/>
                <w:szCs w:val="24"/>
              </w:rPr>
              <w:t>1B. Demonstrates Knowledge of Pedagogy</w:t>
            </w:r>
          </w:p>
          <w:p w14:paraId="68E9C807" w14:textId="77777777" w:rsidR="004004CF" w:rsidRDefault="00452143" w:rsidP="004004CF">
            <w:pPr>
              <w:spacing w:after="0" w:line="240" w:lineRule="auto"/>
              <w:rPr>
                <w:rFonts w:ascii="Times New Roman" w:eastAsia="Times New Roman" w:hAnsi="Times New Roman" w:cs="Times New Roman"/>
                <w:color w:val="000000"/>
                <w:kern w:val="24"/>
                <w:sz w:val="24"/>
                <w:szCs w:val="24"/>
              </w:rPr>
            </w:pPr>
            <w:r w:rsidRPr="001C17E1">
              <w:rPr>
                <w:rFonts w:ascii="Times New Roman" w:eastAsia="Times New Roman" w:hAnsi="Times New Roman" w:cs="Times New Roman"/>
                <w:color w:val="000000"/>
                <w:kern w:val="24"/>
                <w:sz w:val="24"/>
                <w:szCs w:val="24"/>
              </w:rPr>
              <w:t xml:space="preserve">1C. Demonstrates Knowledge of Students </w:t>
            </w:r>
          </w:p>
          <w:p w14:paraId="66BC36FE" w14:textId="2486F821" w:rsidR="00452143" w:rsidRPr="001C17E1" w:rsidRDefault="00452143" w:rsidP="004004CF">
            <w:pPr>
              <w:spacing w:after="0" w:line="240" w:lineRule="auto"/>
              <w:rPr>
                <w:rFonts w:ascii="Times New Roman" w:eastAsia="Times New Roman" w:hAnsi="Times New Roman" w:cs="Times New Roman"/>
                <w:color w:val="000000"/>
                <w:kern w:val="24"/>
                <w:sz w:val="24"/>
                <w:szCs w:val="24"/>
              </w:rPr>
            </w:pPr>
            <w:r w:rsidRPr="001C17E1">
              <w:rPr>
                <w:rFonts w:ascii="Times New Roman" w:eastAsia="Times New Roman" w:hAnsi="Times New Roman" w:cs="Times New Roman"/>
                <w:color w:val="000000"/>
                <w:kern w:val="24"/>
                <w:sz w:val="24"/>
                <w:szCs w:val="24"/>
              </w:rPr>
              <w:t>1E. Demonstrates Knowledge of Resources</w:t>
            </w:r>
          </w:p>
        </w:tc>
        <w:tc>
          <w:tcPr>
            <w:tcW w:w="2970" w:type="dxa"/>
            <w:tcBorders>
              <w:top w:val="single" w:sz="8" w:space="0" w:color="FFFFFF"/>
              <w:left w:val="single" w:sz="8" w:space="0" w:color="FFFFFF"/>
              <w:bottom w:val="single" w:sz="8" w:space="0" w:color="FFFFFF"/>
              <w:right w:val="single" w:sz="8" w:space="0" w:color="FFFFFF"/>
            </w:tcBorders>
            <w:shd w:val="clear" w:color="auto" w:fill="EAECF2"/>
          </w:tcPr>
          <w:p w14:paraId="5D969C6B" w14:textId="77777777" w:rsidR="00452143" w:rsidRPr="001C17E1" w:rsidRDefault="00452143" w:rsidP="00E51D10">
            <w:pPr>
              <w:spacing w:after="0" w:line="240" w:lineRule="auto"/>
              <w:rPr>
                <w:rFonts w:ascii="Times New Roman" w:eastAsia="Times New Roman" w:hAnsi="Times New Roman" w:cs="Times New Roman"/>
                <w:color w:val="000000"/>
                <w:kern w:val="24"/>
                <w:sz w:val="24"/>
                <w:szCs w:val="24"/>
              </w:rPr>
            </w:pPr>
            <w:r w:rsidRPr="001C17E1">
              <w:rPr>
                <w:rFonts w:ascii="Times New Roman" w:eastAsia="Times New Roman" w:hAnsi="Times New Roman" w:cs="Times New Roman"/>
                <w:color w:val="000000"/>
                <w:kern w:val="24"/>
                <w:sz w:val="24"/>
                <w:szCs w:val="24"/>
              </w:rPr>
              <w:t>N/A</w:t>
            </w:r>
          </w:p>
        </w:tc>
        <w:tc>
          <w:tcPr>
            <w:tcW w:w="4680" w:type="dxa"/>
            <w:tcBorders>
              <w:top w:val="single" w:sz="8" w:space="0" w:color="FFFFFF"/>
              <w:left w:val="single" w:sz="8" w:space="0" w:color="FFFFFF"/>
              <w:bottom w:val="single" w:sz="8" w:space="0" w:color="FFFFFF"/>
              <w:right w:val="single" w:sz="8" w:space="0" w:color="FFFFFF"/>
            </w:tcBorders>
            <w:shd w:val="clear" w:color="auto" w:fill="EAECF2"/>
          </w:tcPr>
          <w:p w14:paraId="75FB8F28" w14:textId="77777777" w:rsidR="00452143" w:rsidRPr="001C17E1" w:rsidRDefault="00452143" w:rsidP="00E51D10">
            <w:pPr>
              <w:spacing w:after="0" w:line="240" w:lineRule="auto"/>
              <w:rPr>
                <w:rFonts w:ascii="Times New Roman" w:eastAsia="Times New Roman" w:hAnsi="Times New Roman" w:cs="Times New Roman"/>
                <w:color w:val="000000"/>
                <w:kern w:val="24"/>
                <w:sz w:val="24"/>
                <w:szCs w:val="24"/>
              </w:rPr>
            </w:pPr>
            <w:r w:rsidRPr="001C17E1">
              <w:rPr>
                <w:rFonts w:ascii="Times New Roman" w:eastAsia="Times New Roman" w:hAnsi="Times New Roman" w:cs="Times New Roman"/>
                <w:color w:val="000000"/>
                <w:kern w:val="24"/>
                <w:sz w:val="24"/>
                <w:szCs w:val="24"/>
              </w:rPr>
              <w:t>Standard 3: Instructional Strategies</w:t>
            </w:r>
          </w:p>
          <w:p w14:paraId="4EAFED03" w14:textId="77777777" w:rsidR="00452143" w:rsidRPr="001C17E1" w:rsidRDefault="00452143" w:rsidP="00E51D10">
            <w:pPr>
              <w:spacing w:after="0" w:line="240" w:lineRule="auto"/>
              <w:rPr>
                <w:rFonts w:ascii="Times New Roman" w:eastAsia="Times New Roman" w:hAnsi="Times New Roman" w:cs="Times New Roman"/>
                <w:sz w:val="24"/>
                <w:szCs w:val="24"/>
              </w:rPr>
            </w:pPr>
            <w:r w:rsidRPr="001C17E1">
              <w:rPr>
                <w:rFonts w:ascii="Times New Roman" w:eastAsia="Times New Roman" w:hAnsi="Times New Roman" w:cs="Times New Roman"/>
                <w:color w:val="000000"/>
                <w:kern w:val="24"/>
                <w:sz w:val="24"/>
                <w:szCs w:val="24"/>
              </w:rPr>
              <w:t>Standard 4: Differentiated Instruction</w:t>
            </w:r>
          </w:p>
          <w:p w14:paraId="4E24731E" w14:textId="77777777" w:rsidR="00452143" w:rsidRPr="001C17E1" w:rsidRDefault="00452143" w:rsidP="00E51D10">
            <w:pPr>
              <w:spacing w:after="0" w:line="240" w:lineRule="auto"/>
              <w:rPr>
                <w:rFonts w:ascii="Times New Roman" w:eastAsia="Times New Roman" w:hAnsi="Times New Roman" w:cs="Times New Roman"/>
                <w:color w:val="000000"/>
                <w:kern w:val="24"/>
                <w:sz w:val="24"/>
                <w:szCs w:val="24"/>
              </w:rPr>
            </w:pPr>
          </w:p>
        </w:tc>
      </w:tr>
      <w:tr w:rsidR="00452143" w:rsidRPr="001C17E1" w14:paraId="4A8E8B64" w14:textId="77777777" w:rsidTr="00452143">
        <w:trPr>
          <w:trHeight w:val="2128"/>
        </w:trPr>
        <w:tc>
          <w:tcPr>
            <w:tcW w:w="5750" w:type="dxa"/>
            <w:tcBorders>
              <w:top w:val="single" w:sz="8" w:space="0" w:color="FFFFFF"/>
              <w:left w:val="single" w:sz="8" w:space="0" w:color="FFFFFF"/>
              <w:bottom w:val="single" w:sz="8" w:space="0" w:color="FFFFFF"/>
              <w:right w:val="single" w:sz="8" w:space="0" w:color="FFFFFF"/>
            </w:tcBorders>
            <w:shd w:val="clear" w:color="auto" w:fill="D2D6E5"/>
          </w:tcPr>
          <w:p w14:paraId="3C264CF0" w14:textId="6BAB9DAA" w:rsidR="00452143" w:rsidRPr="001C17E1" w:rsidRDefault="00452143" w:rsidP="00E51D10">
            <w:pPr>
              <w:spacing w:after="0" w:line="240" w:lineRule="auto"/>
              <w:rPr>
                <w:rFonts w:ascii="Times New Roman" w:eastAsia="Times New Roman" w:hAnsi="Times New Roman" w:cs="Times New Roman"/>
                <w:color w:val="000000"/>
                <w:kern w:val="24"/>
                <w:sz w:val="24"/>
                <w:szCs w:val="24"/>
              </w:rPr>
            </w:pPr>
            <w:r w:rsidRPr="001C17E1">
              <w:rPr>
                <w:rFonts w:ascii="Times New Roman" w:eastAsia="Times New Roman" w:hAnsi="Times New Roman" w:cs="Times New Roman"/>
                <w:color w:val="000000"/>
                <w:kern w:val="24"/>
                <w:sz w:val="24"/>
                <w:szCs w:val="24"/>
              </w:rPr>
              <w:t xml:space="preserve">1C. Demonstrates Knowledge of Students </w:t>
            </w:r>
          </w:p>
        </w:tc>
        <w:tc>
          <w:tcPr>
            <w:tcW w:w="2970" w:type="dxa"/>
            <w:tcBorders>
              <w:top w:val="single" w:sz="8" w:space="0" w:color="FFFFFF"/>
              <w:left w:val="single" w:sz="8" w:space="0" w:color="FFFFFF"/>
              <w:bottom w:val="single" w:sz="8" w:space="0" w:color="FFFFFF"/>
              <w:right w:val="single" w:sz="8" w:space="0" w:color="FFFFFF"/>
            </w:tcBorders>
            <w:shd w:val="clear" w:color="auto" w:fill="D2D6E5"/>
          </w:tcPr>
          <w:p w14:paraId="246258F3" w14:textId="77777777" w:rsidR="00452143" w:rsidRPr="001C17E1" w:rsidRDefault="00452143" w:rsidP="00E51D10">
            <w:pPr>
              <w:spacing w:after="0" w:line="240" w:lineRule="auto"/>
              <w:rPr>
                <w:rFonts w:ascii="Times New Roman" w:eastAsia="Times New Roman" w:hAnsi="Times New Roman" w:cs="Times New Roman"/>
                <w:color w:val="000000"/>
                <w:kern w:val="24"/>
                <w:sz w:val="24"/>
                <w:szCs w:val="24"/>
              </w:rPr>
            </w:pPr>
            <w:r w:rsidRPr="001C17E1">
              <w:rPr>
                <w:rFonts w:ascii="Times New Roman" w:eastAsia="Times New Roman" w:hAnsi="Times New Roman" w:cs="Times New Roman"/>
                <w:color w:val="000000"/>
                <w:kern w:val="24"/>
                <w:sz w:val="24"/>
                <w:szCs w:val="24"/>
              </w:rPr>
              <w:t>N/A</w:t>
            </w:r>
          </w:p>
        </w:tc>
        <w:tc>
          <w:tcPr>
            <w:tcW w:w="4680" w:type="dxa"/>
            <w:tcBorders>
              <w:top w:val="single" w:sz="8" w:space="0" w:color="FFFFFF"/>
              <w:left w:val="single" w:sz="8" w:space="0" w:color="FFFFFF"/>
              <w:bottom w:val="single" w:sz="8" w:space="0" w:color="FFFFFF"/>
              <w:right w:val="single" w:sz="8" w:space="0" w:color="FFFFFF"/>
            </w:tcBorders>
            <w:shd w:val="clear" w:color="auto" w:fill="D2D6E5"/>
          </w:tcPr>
          <w:p w14:paraId="6BFB19DF" w14:textId="77777777" w:rsidR="00452143" w:rsidRPr="001C17E1" w:rsidRDefault="00452143" w:rsidP="00E51D10">
            <w:pPr>
              <w:spacing w:after="0" w:line="240" w:lineRule="auto"/>
              <w:rPr>
                <w:rFonts w:ascii="Times New Roman" w:eastAsia="Times New Roman" w:hAnsi="Times New Roman" w:cs="Times New Roman"/>
                <w:color w:val="000000"/>
                <w:kern w:val="24"/>
                <w:sz w:val="24"/>
                <w:szCs w:val="24"/>
              </w:rPr>
            </w:pPr>
            <w:r w:rsidRPr="001C17E1">
              <w:rPr>
                <w:rFonts w:ascii="Times New Roman" w:eastAsia="Times New Roman" w:hAnsi="Times New Roman" w:cs="Times New Roman"/>
                <w:color w:val="000000"/>
                <w:kern w:val="24"/>
                <w:sz w:val="24"/>
                <w:szCs w:val="24"/>
              </w:rPr>
              <w:t>Standard 3: Instructional Strategies</w:t>
            </w:r>
          </w:p>
          <w:p w14:paraId="1B1C77AD" w14:textId="77777777" w:rsidR="00452143" w:rsidRPr="001C17E1" w:rsidRDefault="00452143" w:rsidP="00E51D10">
            <w:pPr>
              <w:spacing w:after="0" w:line="240" w:lineRule="auto"/>
              <w:rPr>
                <w:rFonts w:ascii="Times New Roman" w:eastAsia="Times New Roman" w:hAnsi="Times New Roman" w:cs="Times New Roman"/>
                <w:color w:val="000000"/>
                <w:kern w:val="24"/>
                <w:sz w:val="24"/>
                <w:szCs w:val="24"/>
              </w:rPr>
            </w:pPr>
            <w:r w:rsidRPr="001C17E1">
              <w:rPr>
                <w:rFonts w:ascii="Times New Roman" w:eastAsia="Times New Roman" w:hAnsi="Times New Roman" w:cs="Times New Roman"/>
                <w:color w:val="000000"/>
                <w:kern w:val="24"/>
                <w:sz w:val="24"/>
                <w:szCs w:val="24"/>
              </w:rPr>
              <w:t>Standard 4: Differentiated Instruction</w:t>
            </w:r>
          </w:p>
          <w:p w14:paraId="2E27DE79" w14:textId="77777777" w:rsidR="00452143" w:rsidRPr="001C17E1" w:rsidRDefault="00452143" w:rsidP="00E51D10">
            <w:pPr>
              <w:spacing w:after="0" w:line="240" w:lineRule="auto"/>
              <w:rPr>
                <w:rFonts w:ascii="Times New Roman" w:eastAsia="Times New Roman" w:hAnsi="Times New Roman" w:cs="Times New Roman"/>
                <w:color w:val="000000"/>
                <w:kern w:val="24"/>
                <w:sz w:val="24"/>
                <w:szCs w:val="24"/>
              </w:rPr>
            </w:pPr>
          </w:p>
        </w:tc>
      </w:tr>
      <w:tr w:rsidR="00452143" w:rsidRPr="001C17E1" w14:paraId="62426F21" w14:textId="77777777" w:rsidTr="005C5431">
        <w:trPr>
          <w:trHeight w:val="2815"/>
        </w:trPr>
        <w:tc>
          <w:tcPr>
            <w:tcW w:w="5750" w:type="dxa"/>
            <w:tcBorders>
              <w:top w:val="single" w:sz="8" w:space="0" w:color="FFFFFF"/>
              <w:left w:val="single" w:sz="8" w:space="0" w:color="FFFFFF"/>
              <w:bottom w:val="single" w:sz="8" w:space="0" w:color="FFFFFF"/>
              <w:right w:val="single" w:sz="8" w:space="0" w:color="FFFFFF"/>
            </w:tcBorders>
            <w:shd w:val="clear" w:color="auto" w:fill="EAECF2"/>
          </w:tcPr>
          <w:p w14:paraId="4A6017F5" w14:textId="77777777" w:rsidR="00452143" w:rsidRPr="001C17E1" w:rsidRDefault="00452143" w:rsidP="00E51D10">
            <w:pPr>
              <w:spacing w:after="0" w:line="240" w:lineRule="auto"/>
              <w:rPr>
                <w:rFonts w:ascii="Times New Roman" w:eastAsia="Times New Roman" w:hAnsi="Times New Roman" w:cs="Times New Roman"/>
                <w:color w:val="000000"/>
                <w:kern w:val="24"/>
                <w:sz w:val="24"/>
                <w:szCs w:val="24"/>
              </w:rPr>
            </w:pPr>
          </w:p>
        </w:tc>
        <w:tc>
          <w:tcPr>
            <w:tcW w:w="2970" w:type="dxa"/>
            <w:tcBorders>
              <w:top w:val="single" w:sz="8" w:space="0" w:color="FFFFFF"/>
              <w:left w:val="single" w:sz="8" w:space="0" w:color="FFFFFF"/>
              <w:bottom w:val="single" w:sz="8" w:space="0" w:color="FFFFFF"/>
              <w:right w:val="single" w:sz="8" w:space="0" w:color="FFFFFF"/>
            </w:tcBorders>
            <w:shd w:val="clear" w:color="auto" w:fill="EAECF2"/>
          </w:tcPr>
          <w:p w14:paraId="6383EEEA" w14:textId="77777777" w:rsidR="00452143" w:rsidRPr="001C17E1" w:rsidRDefault="00452143" w:rsidP="00E51D10">
            <w:pPr>
              <w:spacing w:after="0" w:line="240" w:lineRule="auto"/>
              <w:rPr>
                <w:rFonts w:ascii="Times New Roman" w:eastAsia="Times New Roman" w:hAnsi="Times New Roman" w:cs="Times New Roman"/>
                <w:color w:val="000000"/>
                <w:kern w:val="24"/>
                <w:sz w:val="24"/>
                <w:szCs w:val="24"/>
              </w:rPr>
            </w:pPr>
            <w:r w:rsidRPr="001C17E1">
              <w:rPr>
                <w:rFonts w:ascii="Times New Roman" w:eastAsia="Times New Roman" w:hAnsi="Times New Roman" w:cs="Times New Roman"/>
                <w:color w:val="000000"/>
                <w:kern w:val="24"/>
                <w:sz w:val="24"/>
                <w:szCs w:val="24"/>
              </w:rPr>
              <w:t>N/A</w:t>
            </w:r>
          </w:p>
        </w:tc>
        <w:tc>
          <w:tcPr>
            <w:tcW w:w="4680" w:type="dxa"/>
            <w:tcBorders>
              <w:top w:val="single" w:sz="8" w:space="0" w:color="FFFFFF"/>
              <w:left w:val="single" w:sz="8" w:space="0" w:color="FFFFFF"/>
              <w:bottom w:val="single" w:sz="8" w:space="0" w:color="FFFFFF"/>
              <w:right w:val="single" w:sz="8" w:space="0" w:color="FFFFFF"/>
            </w:tcBorders>
            <w:shd w:val="clear" w:color="auto" w:fill="EAECF2"/>
          </w:tcPr>
          <w:p w14:paraId="577169D6" w14:textId="77777777" w:rsidR="00452143" w:rsidRPr="001C17E1" w:rsidRDefault="00452143" w:rsidP="00E51D10">
            <w:pPr>
              <w:spacing w:after="0" w:line="240" w:lineRule="auto"/>
              <w:contextualSpacing/>
              <w:rPr>
                <w:rFonts w:ascii="Times New Roman" w:eastAsia="Times New Roman" w:hAnsi="Times New Roman" w:cs="Times New Roman"/>
                <w:sz w:val="24"/>
                <w:szCs w:val="24"/>
              </w:rPr>
            </w:pPr>
            <w:r w:rsidRPr="001C17E1">
              <w:rPr>
                <w:rFonts w:ascii="Times New Roman" w:eastAsia="Times New Roman" w:hAnsi="Times New Roman" w:cs="Times New Roman"/>
                <w:sz w:val="24"/>
                <w:szCs w:val="24"/>
              </w:rPr>
              <w:t>Standard 3: Instructional Strategies</w:t>
            </w:r>
          </w:p>
          <w:p w14:paraId="34F626FC" w14:textId="77777777" w:rsidR="00452143" w:rsidRPr="001C17E1" w:rsidRDefault="00452143" w:rsidP="00E51D10">
            <w:pPr>
              <w:spacing w:after="0" w:line="240" w:lineRule="auto"/>
              <w:contextualSpacing/>
              <w:rPr>
                <w:rFonts w:ascii="Times New Roman" w:eastAsia="Times New Roman" w:hAnsi="Times New Roman" w:cs="Times New Roman"/>
                <w:sz w:val="24"/>
                <w:szCs w:val="24"/>
              </w:rPr>
            </w:pPr>
            <w:r w:rsidRPr="001C17E1">
              <w:rPr>
                <w:rFonts w:ascii="Times New Roman" w:eastAsia="Times New Roman" w:hAnsi="Times New Roman" w:cs="Times New Roman"/>
                <w:sz w:val="24"/>
                <w:szCs w:val="24"/>
              </w:rPr>
              <w:t>Standard 4: Differentiated Instruction</w:t>
            </w:r>
          </w:p>
        </w:tc>
      </w:tr>
      <w:tr w:rsidR="005C5431" w:rsidRPr="001C17E1" w14:paraId="77E904CE" w14:textId="77777777" w:rsidTr="005C5431">
        <w:trPr>
          <w:trHeight w:val="610"/>
        </w:trPr>
        <w:tc>
          <w:tcPr>
            <w:tcW w:w="5750" w:type="dxa"/>
            <w:tcBorders>
              <w:top w:val="single" w:sz="8" w:space="0" w:color="FFFFFF"/>
              <w:left w:val="single" w:sz="8" w:space="0" w:color="FFFFFF"/>
              <w:bottom w:val="single" w:sz="8" w:space="0" w:color="FFFFFF"/>
              <w:right w:val="single" w:sz="8" w:space="0" w:color="FFFFFF"/>
            </w:tcBorders>
            <w:shd w:val="clear" w:color="auto" w:fill="4F81BD" w:themeFill="accent1"/>
          </w:tcPr>
          <w:p w14:paraId="4D7DB30B" w14:textId="7BC9E3AC" w:rsidR="005C5431" w:rsidRPr="001C17E1" w:rsidRDefault="005C5431" w:rsidP="005C5431">
            <w:pPr>
              <w:spacing w:after="0" w:line="240" w:lineRule="auto"/>
              <w:rPr>
                <w:rFonts w:ascii="Times New Roman" w:eastAsia="Times New Roman" w:hAnsi="Times New Roman" w:cs="Times New Roman"/>
                <w:color w:val="000000"/>
                <w:kern w:val="24"/>
                <w:sz w:val="24"/>
                <w:szCs w:val="24"/>
              </w:rPr>
            </w:pPr>
            <w:r w:rsidRPr="001C17E1">
              <w:rPr>
                <w:rFonts w:ascii="Times New Roman" w:eastAsia="Times New Roman" w:hAnsi="Times New Roman" w:cs="Times New Roman"/>
                <w:b/>
                <w:bCs/>
                <w:color w:val="FFFFFF"/>
                <w:kern w:val="24"/>
                <w:sz w:val="24"/>
                <w:szCs w:val="24"/>
              </w:rPr>
              <w:lastRenderedPageBreak/>
              <w:t>Model of Appropriate Practice</w:t>
            </w:r>
          </w:p>
        </w:tc>
        <w:tc>
          <w:tcPr>
            <w:tcW w:w="2970" w:type="dxa"/>
            <w:tcBorders>
              <w:top w:val="single" w:sz="8" w:space="0" w:color="FFFFFF"/>
              <w:left w:val="single" w:sz="8" w:space="0" w:color="FFFFFF"/>
              <w:bottom w:val="single" w:sz="8" w:space="0" w:color="FFFFFF"/>
              <w:right w:val="single" w:sz="8" w:space="0" w:color="FFFFFF"/>
            </w:tcBorders>
            <w:shd w:val="clear" w:color="auto" w:fill="4F81BD" w:themeFill="accent1"/>
          </w:tcPr>
          <w:p w14:paraId="6A4A8C61" w14:textId="0B303CCB" w:rsidR="005C5431" w:rsidRPr="001C17E1" w:rsidRDefault="005C5431" w:rsidP="005C5431">
            <w:pPr>
              <w:spacing w:after="0" w:line="240" w:lineRule="auto"/>
              <w:rPr>
                <w:rFonts w:ascii="Times New Roman" w:eastAsia="Times New Roman" w:hAnsi="Times New Roman" w:cs="Times New Roman"/>
                <w:color w:val="000000"/>
                <w:kern w:val="24"/>
                <w:sz w:val="24"/>
                <w:szCs w:val="24"/>
              </w:rPr>
            </w:pPr>
            <w:r w:rsidRPr="001C17E1">
              <w:rPr>
                <w:rFonts w:ascii="Times New Roman" w:eastAsia="Times New Roman" w:hAnsi="Times New Roman" w:cs="Times New Roman"/>
                <w:b/>
                <w:bCs/>
                <w:color w:val="FFFFFF"/>
                <w:kern w:val="24"/>
                <w:sz w:val="24"/>
                <w:szCs w:val="24"/>
              </w:rPr>
              <w:t>Disposition Evaluation</w:t>
            </w:r>
          </w:p>
        </w:tc>
        <w:tc>
          <w:tcPr>
            <w:tcW w:w="4680" w:type="dxa"/>
            <w:tcBorders>
              <w:top w:val="single" w:sz="8" w:space="0" w:color="FFFFFF"/>
              <w:left w:val="single" w:sz="8" w:space="0" w:color="FFFFFF"/>
              <w:bottom w:val="single" w:sz="8" w:space="0" w:color="FFFFFF"/>
              <w:right w:val="single" w:sz="8" w:space="0" w:color="FFFFFF"/>
            </w:tcBorders>
            <w:shd w:val="clear" w:color="auto" w:fill="4F81BD" w:themeFill="accent1"/>
          </w:tcPr>
          <w:p w14:paraId="48F847D8" w14:textId="5498DC3C" w:rsidR="005C5431" w:rsidRPr="001C17E1" w:rsidRDefault="005C5431" w:rsidP="005C5431">
            <w:pPr>
              <w:spacing w:after="0" w:line="240" w:lineRule="auto"/>
              <w:contextualSpacing/>
              <w:rPr>
                <w:rFonts w:ascii="Times New Roman" w:eastAsia="Times New Roman" w:hAnsi="Times New Roman" w:cs="Times New Roman"/>
                <w:sz w:val="24"/>
                <w:szCs w:val="24"/>
              </w:rPr>
            </w:pPr>
            <w:r w:rsidRPr="001C17E1">
              <w:rPr>
                <w:rFonts w:ascii="Times New Roman" w:eastAsia="Times New Roman" w:hAnsi="Times New Roman" w:cs="Times New Roman"/>
                <w:b/>
                <w:bCs/>
                <w:color w:val="FFFFFF"/>
                <w:kern w:val="24"/>
                <w:sz w:val="24"/>
                <w:szCs w:val="24"/>
              </w:rPr>
              <w:t>Georgia Teacher Assessment on Performance Standards (TAPS)</w:t>
            </w:r>
          </w:p>
        </w:tc>
      </w:tr>
      <w:tr w:rsidR="005C5431" w:rsidRPr="001C17E1" w14:paraId="2C0544A0" w14:textId="77777777" w:rsidTr="00452143">
        <w:trPr>
          <w:trHeight w:val="1216"/>
        </w:trPr>
        <w:tc>
          <w:tcPr>
            <w:tcW w:w="5750" w:type="dxa"/>
            <w:tcBorders>
              <w:top w:val="single" w:sz="24" w:space="0" w:color="FFFFFF"/>
              <w:left w:val="single" w:sz="8" w:space="0" w:color="FFFFFF"/>
              <w:bottom w:val="single" w:sz="8" w:space="0" w:color="FFFFFF"/>
              <w:right w:val="single" w:sz="8" w:space="0" w:color="FFFFFF"/>
            </w:tcBorders>
            <w:shd w:val="clear" w:color="auto" w:fill="D2D6E5"/>
          </w:tcPr>
          <w:p w14:paraId="215E314A" w14:textId="77777777" w:rsidR="005C5431" w:rsidRPr="001C17E1" w:rsidRDefault="005C5431" w:rsidP="005C5431">
            <w:pPr>
              <w:spacing w:after="0" w:line="240" w:lineRule="auto"/>
              <w:rPr>
                <w:rFonts w:ascii="Times New Roman" w:eastAsia="Times New Roman" w:hAnsi="Times New Roman" w:cs="Times New Roman"/>
                <w:color w:val="000000"/>
                <w:kern w:val="24"/>
                <w:sz w:val="24"/>
                <w:szCs w:val="24"/>
              </w:rPr>
            </w:pPr>
            <w:r w:rsidRPr="001C17E1">
              <w:rPr>
                <w:rFonts w:ascii="Times New Roman" w:eastAsia="Times New Roman" w:hAnsi="Times New Roman" w:cs="Times New Roman"/>
                <w:color w:val="000000"/>
                <w:kern w:val="24"/>
                <w:sz w:val="24"/>
                <w:szCs w:val="24"/>
              </w:rPr>
              <w:t>2A. Creating an Environment of Respect and Rapport</w:t>
            </w:r>
          </w:p>
          <w:p w14:paraId="3595A705" w14:textId="77777777" w:rsidR="005C5431" w:rsidRPr="001C17E1" w:rsidRDefault="005C5431" w:rsidP="005C5431">
            <w:pPr>
              <w:spacing w:after="0" w:line="240" w:lineRule="auto"/>
              <w:rPr>
                <w:rFonts w:ascii="Times New Roman" w:eastAsia="Times New Roman" w:hAnsi="Times New Roman" w:cs="Times New Roman"/>
                <w:color w:val="000000"/>
                <w:kern w:val="24"/>
                <w:sz w:val="24"/>
                <w:szCs w:val="24"/>
              </w:rPr>
            </w:pPr>
            <w:r w:rsidRPr="001C17E1">
              <w:rPr>
                <w:rFonts w:ascii="Times New Roman" w:eastAsia="Times New Roman" w:hAnsi="Times New Roman" w:cs="Times New Roman"/>
                <w:color w:val="000000"/>
                <w:kern w:val="24"/>
                <w:sz w:val="24"/>
                <w:szCs w:val="24"/>
              </w:rPr>
              <w:t>2B. Establishing a Culture for Learning</w:t>
            </w:r>
          </w:p>
        </w:tc>
        <w:tc>
          <w:tcPr>
            <w:tcW w:w="2970" w:type="dxa"/>
            <w:tcBorders>
              <w:top w:val="single" w:sz="24" w:space="0" w:color="FFFFFF"/>
              <w:left w:val="single" w:sz="8" w:space="0" w:color="FFFFFF"/>
              <w:bottom w:val="single" w:sz="8" w:space="0" w:color="FFFFFF"/>
              <w:right w:val="single" w:sz="8" w:space="0" w:color="FFFFFF"/>
            </w:tcBorders>
            <w:shd w:val="clear" w:color="auto" w:fill="D2D6E5"/>
          </w:tcPr>
          <w:p w14:paraId="49353B10" w14:textId="77777777" w:rsidR="005C5431" w:rsidRPr="001C17E1" w:rsidRDefault="005C5431" w:rsidP="005C5431">
            <w:pPr>
              <w:spacing w:after="0" w:line="240" w:lineRule="auto"/>
              <w:rPr>
                <w:rFonts w:ascii="Times New Roman" w:eastAsia="Times New Roman" w:hAnsi="Times New Roman" w:cs="Times New Roman"/>
                <w:color w:val="000000"/>
                <w:kern w:val="24"/>
                <w:sz w:val="24"/>
                <w:szCs w:val="24"/>
              </w:rPr>
            </w:pPr>
            <w:r w:rsidRPr="001C17E1">
              <w:rPr>
                <w:rFonts w:ascii="Times New Roman" w:eastAsia="Times New Roman" w:hAnsi="Times New Roman" w:cs="Times New Roman"/>
                <w:color w:val="000000"/>
                <w:kern w:val="24"/>
                <w:sz w:val="24"/>
                <w:szCs w:val="24"/>
              </w:rPr>
              <w:t>N/A</w:t>
            </w:r>
          </w:p>
        </w:tc>
        <w:tc>
          <w:tcPr>
            <w:tcW w:w="4680" w:type="dxa"/>
            <w:tcBorders>
              <w:top w:val="single" w:sz="24" w:space="0" w:color="FFFFFF"/>
              <w:left w:val="single" w:sz="8" w:space="0" w:color="FFFFFF"/>
              <w:bottom w:val="single" w:sz="8" w:space="0" w:color="FFFFFF"/>
              <w:right w:val="single" w:sz="8" w:space="0" w:color="FFFFFF"/>
            </w:tcBorders>
            <w:shd w:val="clear" w:color="auto" w:fill="D2D6E5"/>
          </w:tcPr>
          <w:p w14:paraId="1A27C342" w14:textId="77777777" w:rsidR="005C5431" w:rsidRPr="001C17E1" w:rsidRDefault="005C5431" w:rsidP="005C5431">
            <w:pPr>
              <w:spacing w:after="0" w:line="240" w:lineRule="auto"/>
              <w:contextualSpacing/>
              <w:rPr>
                <w:rFonts w:ascii="Times New Roman" w:eastAsia="Times New Roman" w:hAnsi="Times New Roman" w:cs="Times New Roman"/>
                <w:sz w:val="24"/>
                <w:szCs w:val="24"/>
              </w:rPr>
            </w:pPr>
            <w:r w:rsidRPr="001C17E1">
              <w:rPr>
                <w:rFonts w:ascii="Times New Roman" w:eastAsia="Times New Roman" w:hAnsi="Times New Roman" w:cs="Times New Roman"/>
                <w:sz w:val="24"/>
                <w:szCs w:val="24"/>
              </w:rPr>
              <w:t>Standard 7: Positive Learning Environment</w:t>
            </w:r>
          </w:p>
          <w:p w14:paraId="027A8AC7" w14:textId="77777777" w:rsidR="005C5431" w:rsidRPr="001C17E1" w:rsidRDefault="005C5431" w:rsidP="005C5431">
            <w:pPr>
              <w:spacing w:after="0" w:line="240" w:lineRule="auto"/>
              <w:contextualSpacing/>
              <w:rPr>
                <w:rFonts w:ascii="Times New Roman" w:eastAsia="Times New Roman" w:hAnsi="Times New Roman" w:cs="Times New Roman"/>
                <w:sz w:val="24"/>
                <w:szCs w:val="24"/>
              </w:rPr>
            </w:pPr>
            <w:r w:rsidRPr="001C17E1">
              <w:rPr>
                <w:rFonts w:ascii="Times New Roman" w:eastAsia="Times New Roman" w:hAnsi="Times New Roman" w:cs="Times New Roman"/>
                <w:sz w:val="24"/>
                <w:szCs w:val="24"/>
              </w:rPr>
              <w:t>Standard 8: Academically Challenging Environment</w:t>
            </w:r>
          </w:p>
          <w:p w14:paraId="322AB8EE" w14:textId="77777777" w:rsidR="005C5431" w:rsidRPr="001C17E1" w:rsidRDefault="005C5431" w:rsidP="005C5431">
            <w:pPr>
              <w:spacing w:after="0" w:line="240" w:lineRule="auto"/>
              <w:contextualSpacing/>
              <w:rPr>
                <w:rFonts w:ascii="Times New Roman" w:eastAsia="Times New Roman" w:hAnsi="Times New Roman" w:cs="Times New Roman"/>
                <w:sz w:val="24"/>
                <w:szCs w:val="24"/>
              </w:rPr>
            </w:pPr>
          </w:p>
        </w:tc>
      </w:tr>
      <w:tr w:rsidR="005C5431" w:rsidRPr="001C17E1" w14:paraId="0BE57E72" w14:textId="77777777" w:rsidTr="00452143">
        <w:trPr>
          <w:trHeight w:val="1064"/>
        </w:trPr>
        <w:tc>
          <w:tcPr>
            <w:tcW w:w="5750" w:type="dxa"/>
            <w:tcBorders>
              <w:top w:val="single" w:sz="8" w:space="0" w:color="FFFFFF"/>
              <w:left w:val="single" w:sz="8" w:space="0" w:color="FFFFFF"/>
              <w:bottom w:val="single" w:sz="8" w:space="0" w:color="FFFFFF"/>
              <w:right w:val="single" w:sz="8" w:space="0" w:color="FFFFFF"/>
            </w:tcBorders>
            <w:shd w:val="clear" w:color="auto" w:fill="EAECF2"/>
          </w:tcPr>
          <w:p w14:paraId="1E29A12E" w14:textId="77777777" w:rsidR="005C5431" w:rsidRPr="001C17E1" w:rsidRDefault="005C5431" w:rsidP="005C5431">
            <w:pPr>
              <w:spacing w:after="0" w:line="240" w:lineRule="auto"/>
              <w:rPr>
                <w:rFonts w:ascii="Times New Roman" w:eastAsia="Times New Roman" w:hAnsi="Times New Roman" w:cs="Times New Roman"/>
                <w:color w:val="000000"/>
                <w:kern w:val="24"/>
                <w:sz w:val="24"/>
                <w:szCs w:val="24"/>
              </w:rPr>
            </w:pPr>
            <w:r w:rsidRPr="001C17E1">
              <w:rPr>
                <w:rFonts w:ascii="Times New Roman" w:eastAsia="Times New Roman" w:hAnsi="Times New Roman" w:cs="Times New Roman"/>
                <w:color w:val="000000"/>
                <w:kern w:val="24"/>
                <w:sz w:val="24"/>
                <w:szCs w:val="24"/>
              </w:rPr>
              <w:t>3C. Engaging Students in Learning</w:t>
            </w:r>
          </w:p>
          <w:p w14:paraId="3E192D77" w14:textId="77777777" w:rsidR="005C5431" w:rsidRPr="001C17E1" w:rsidRDefault="005C5431" w:rsidP="005C5431">
            <w:pPr>
              <w:spacing w:after="0" w:line="240" w:lineRule="auto"/>
              <w:rPr>
                <w:rFonts w:ascii="Times New Roman" w:eastAsia="Times New Roman" w:hAnsi="Times New Roman" w:cs="Times New Roman"/>
                <w:color w:val="000000"/>
                <w:kern w:val="24"/>
                <w:sz w:val="24"/>
                <w:szCs w:val="24"/>
              </w:rPr>
            </w:pPr>
            <w:r w:rsidRPr="001C17E1">
              <w:rPr>
                <w:rFonts w:ascii="Times New Roman" w:eastAsia="Times New Roman" w:hAnsi="Times New Roman" w:cs="Times New Roman"/>
                <w:color w:val="000000"/>
                <w:kern w:val="24"/>
                <w:sz w:val="24"/>
                <w:szCs w:val="24"/>
              </w:rPr>
              <w:t>3E. Demonstrating Flexibility and Responsiveness</w:t>
            </w:r>
          </w:p>
        </w:tc>
        <w:tc>
          <w:tcPr>
            <w:tcW w:w="2970" w:type="dxa"/>
            <w:tcBorders>
              <w:top w:val="single" w:sz="8" w:space="0" w:color="FFFFFF"/>
              <w:left w:val="single" w:sz="8" w:space="0" w:color="FFFFFF"/>
              <w:bottom w:val="single" w:sz="8" w:space="0" w:color="FFFFFF"/>
              <w:right w:val="single" w:sz="8" w:space="0" w:color="FFFFFF"/>
            </w:tcBorders>
            <w:shd w:val="clear" w:color="auto" w:fill="EAECF2"/>
          </w:tcPr>
          <w:p w14:paraId="66F1FA35" w14:textId="77777777" w:rsidR="005C5431" w:rsidRPr="001C17E1" w:rsidRDefault="005C5431" w:rsidP="005C5431">
            <w:pPr>
              <w:spacing w:after="0" w:line="240" w:lineRule="auto"/>
              <w:rPr>
                <w:rFonts w:ascii="Times New Roman" w:eastAsia="Times New Roman" w:hAnsi="Times New Roman" w:cs="Times New Roman"/>
                <w:color w:val="000000"/>
                <w:kern w:val="24"/>
                <w:sz w:val="24"/>
                <w:szCs w:val="24"/>
              </w:rPr>
            </w:pPr>
            <w:r w:rsidRPr="001C17E1">
              <w:rPr>
                <w:rFonts w:ascii="Times New Roman" w:eastAsia="Times New Roman" w:hAnsi="Times New Roman" w:cs="Times New Roman"/>
                <w:color w:val="000000"/>
                <w:kern w:val="24"/>
                <w:sz w:val="24"/>
                <w:szCs w:val="24"/>
              </w:rPr>
              <w:t>N/A</w:t>
            </w:r>
          </w:p>
        </w:tc>
        <w:tc>
          <w:tcPr>
            <w:tcW w:w="4680" w:type="dxa"/>
            <w:tcBorders>
              <w:top w:val="single" w:sz="8" w:space="0" w:color="FFFFFF"/>
              <w:left w:val="single" w:sz="8" w:space="0" w:color="FFFFFF"/>
              <w:bottom w:val="single" w:sz="8" w:space="0" w:color="FFFFFF"/>
              <w:right w:val="single" w:sz="8" w:space="0" w:color="FFFFFF"/>
            </w:tcBorders>
            <w:shd w:val="clear" w:color="auto" w:fill="EAECF2"/>
          </w:tcPr>
          <w:p w14:paraId="6C18A422" w14:textId="77777777" w:rsidR="005C5431" w:rsidRPr="001C17E1" w:rsidRDefault="005C5431" w:rsidP="005C5431">
            <w:pPr>
              <w:spacing w:after="0" w:line="240" w:lineRule="auto"/>
              <w:contextualSpacing/>
              <w:rPr>
                <w:rFonts w:ascii="Times New Roman" w:eastAsia="Times New Roman" w:hAnsi="Times New Roman" w:cs="Times New Roman"/>
                <w:sz w:val="24"/>
                <w:szCs w:val="24"/>
              </w:rPr>
            </w:pPr>
            <w:r w:rsidRPr="001C17E1">
              <w:rPr>
                <w:rFonts w:ascii="Times New Roman" w:eastAsia="Times New Roman" w:hAnsi="Times New Roman" w:cs="Times New Roman"/>
                <w:sz w:val="24"/>
                <w:szCs w:val="24"/>
              </w:rPr>
              <w:t>Standard 4: Differentiated Instruction</w:t>
            </w:r>
          </w:p>
          <w:p w14:paraId="085DA73D" w14:textId="77777777" w:rsidR="005C5431" w:rsidRPr="001C17E1" w:rsidRDefault="005C5431" w:rsidP="005C5431">
            <w:pPr>
              <w:spacing w:after="0" w:line="240" w:lineRule="auto"/>
              <w:contextualSpacing/>
              <w:rPr>
                <w:rFonts w:ascii="Times New Roman" w:eastAsia="Times New Roman" w:hAnsi="Times New Roman" w:cs="Times New Roman"/>
                <w:sz w:val="24"/>
                <w:szCs w:val="24"/>
              </w:rPr>
            </w:pPr>
            <w:r w:rsidRPr="001C17E1">
              <w:rPr>
                <w:rFonts w:ascii="Times New Roman" w:eastAsia="Times New Roman" w:hAnsi="Times New Roman" w:cs="Times New Roman"/>
                <w:sz w:val="24"/>
                <w:szCs w:val="24"/>
              </w:rPr>
              <w:t>Standard 8: Academically Challenging Environment</w:t>
            </w:r>
          </w:p>
        </w:tc>
      </w:tr>
      <w:tr w:rsidR="005C5431" w:rsidRPr="001C17E1" w14:paraId="2B5A732A" w14:textId="77777777" w:rsidTr="00452143">
        <w:trPr>
          <w:trHeight w:val="2128"/>
        </w:trPr>
        <w:tc>
          <w:tcPr>
            <w:tcW w:w="5750" w:type="dxa"/>
            <w:tcBorders>
              <w:top w:val="single" w:sz="8" w:space="0" w:color="FFFFFF"/>
              <w:left w:val="single" w:sz="8" w:space="0" w:color="FFFFFF"/>
              <w:bottom w:val="single" w:sz="8" w:space="0" w:color="FFFFFF"/>
              <w:right w:val="single" w:sz="8" w:space="0" w:color="FFFFFF"/>
            </w:tcBorders>
            <w:shd w:val="clear" w:color="auto" w:fill="D2D6E5"/>
          </w:tcPr>
          <w:p w14:paraId="25B04BFB" w14:textId="77777777" w:rsidR="005C5431" w:rsidRPr="001C17E1" w:rsidRDefault="005C5431" w:rsidP="005C5431">
            <w:pPr>
              <w:spacing w:after="0" w:line="240" w:lineRule="auto"/>
              <w:rPr>
                <w:rFonts w:ascii="Times New Roman" w:eastAsia="Times New Roman" w:hAnsi="Times New Roman" w:cs="Times New Roman"/>
                <w:color w:val="000000"/>
                <w:kern w:val="24"/>
                <w:sz w:val="24"/>
                <w:szCs w:val="24"/>
              </w:rPr>
            </w:pPr>
            <w:r w:rsidRPr="001C17E1">
              <w:rPr>
                <w:rFonts w:ascii="Times New Roman" w:eastAsia="Times New Roman" w:hAnsi="Times New Roman" w:cs="Times New Roman"/>
                <w:color w:val="000000"/>
                <w:kern w:val="24"/>
                <w:sz w:val="24"/>
                <w:szCs w:val="24"/>
              </w:rPr>
              <w:t>3B. Using Questioning and Discussion Techniques</w:t>
            </w:r>
          </w:p>
          <w:p w14:paraId="775F9580" w14:textId="77777777" w:rsidR="005C5431" w:rsidRPr="001C17E1" w:rsidRDefault="005C5431" w:rsidP="005C5431">
            <w:pPr>
              <w:spacing w:after="0" w:line="240" w:lineRule="auto"/>
              <w:rPr>
                <w:rFonts w:ascii="Times New Roman" w:eastAsia="Times New Roman" w:hAnsi="Times New Roman" w:cs="Times New Roman"/>
                <w:color w:val="000000"/>
                <w:kern w:val="24"/>
                <w:sz w:val="24"/>
                <w:szCs w:val="24"/>
              </w:rPr>
            </w:pPr>
          </w:p>
        </w:tc>
        <w:tc>
          <w:tcPr>
            <w:tcW w:w="2970" w:type="dxa"/>
            <w:tcBorders>
              <w:top w:val="single" w:sz="8" w:space="0" w:color="FFFFFF"/>
              <w:left w:val="single" w:sz="8" w:space="0" w:color="FFFFFF"/>
              <w:bottom w:val="single" w:sz="8" w:space="0" w:color="FFFFFF"/>
              <w:right w:val="single" w:sz="8" w:space="0" w:color="FFFFFF"/>
            </w:tcBorders>
            <w:shd w:val="clear" w:color="auto" w:fill="D2D6E5"/>
          </w:tcPr>
          <w:p w14:paraId="28F74DFB" w14:textId="77777777" w:rsidR="005C5431" w:rsidRPr="001C17E1" w:rsidRDefault="005C5431" w:rsidP="005C5431">
            <w:pPr>
              <w:spacing w:after="0" w:line="240" w:lineRule="auto"/>
              <w:rPr>
                <w:rFonts w:ascii="Times New Roman" w:eastAsia="Times New Roman" w:hAnsi="Times New Roman" w:cs="Times New Roman"/>
                <w:color w:val="000000"/>
                <w:kern w:val="24"/>
                <w:sz w:val="24"/>
                <w:szCs w:val="24"/>
              </w:rPr>
            </w:pPr>
            <w:r w:rsidRPr="001C17E1">
              <w:rPr>
                <w:rFonts w:ascii="Times New Roman" w:eastAsia="Times New Roman" w:hAnsi="Times New Roman" w:cs="Times New Roman"/>
                <w:color w:val="000000"/>
                <w:kern w:val="24"/>
                <w:sz w:val="24"/>
                <w:szCs w:val="24"/>
              </w:rPr>
              <w:t>N/A</w:t>
            </w:r>
          </w:p>
        </w:tc>
        <w:tc>
          <w:tcPr>
            <w:tcW w:w="4680" w:type="dxa"/>
            <w:tcBorders>
              <w:top w:val="single" w:sz="8" w:space="0" w:color="FFFFFF"/>
              <w:left w:val="single" w:sz="8" w:space="0" w:color="FFFFFF"/>
              <w:bottom w:val="single" w:sz="8" w:space="0" w:color="FFFFFF"/>
              <w:right w:val="single" w:sz="8" w:space="0" w:color="FFFFFF"/>
            </w:tcBorders>
            <w:shd w:val="clear" w:color="auto" w:fill="D2D6E5"/>
          </w:tcPr>
          <w:p w14:paraId="3277610A" w14:textId="77777777" w:rsidR="005C5431" w:rsidRPr="001C17E1" w:rsidRDefault="005C5431" w:rsidP="005C5431">
            <w:pPr>
              <w:spacing w:after="0" w:line="240" w:lineRule="auto"/>
              <w:contextualSpacing/>
              <w:rPr>
                <w:rFonts w:ascii="Times New Roman" w:eastAsia="Times New Roman" w:hAnsi="Times New Roman" w:cs="Times New Roman"/>
                <w:sz w:val="24"/>
                <w:szCs w:val="24"/>
              </w:rPr>
            </w:pPr>
            <w:r w:rsidRPr="001C17E1">
              <w:rPr>
                <w:rFonts w:ascii="Times New Roman" w:eastAsia="Times New Roman" w:hAnsi="Times New Roman" w:cs="Times New Roman"/>
                <w:sz w:val="24"/>
                <w:szCs w:val="24"/>
              </w:rPr>
              <w:t>Standard 4: Differentiated Instruction</w:t>
            </w:r>
          </w:p>
          <w:p w14:paraId="28D281B8" w14:textId="77777777" w:rsidR="005C5431" w:rsidRPr="001C17E1" w:rsidRDefault="005C5431" w:rsidP="005C5431">
            <w:pPr>
              <w:spacing w:after="0" w:line="240" w:lineRule="auto"/>
              <w:contextualSpacing/>
              <w:rPr>
                <w:rFonts w:ascii="Times New Roman" w:eastAsia="Times New Roman" w:hAnsi="Times New Roman" w:cs="Times New Roman"/>
                <w:sz w:val="24"/>
                <w:szCs w:val="24"/>
              </w:rPr>
            </w:pPr>
            <w:r w:rsidRPr="001C17E1">
              <w:rPr>
                <w:rFonts w:ascii="Times New Roman" w:eastAsia="Times New Roman" w:hAnsi="Times New Roman" w:cs="Times New Roman"/>
                <w:sz w:val="24"/>
                <w:szCs w:val="24"/>
              </w:rPr>
              <w:t>Standard 8: Academically Challenging Environment</w:t>
            </w:r>
          </w:p>
          <w:p w14:paraId="2EC73574" w14:textId="77777777" w:rsidR="005C5431" w:rsidRPr="001C17E1" w:rsidRDefault="005C5431" w:rsidP="005C5431">
            <w:pPr>
              <w:spacing w:after="0" w:line="240" w:lineRule="auto"/>
              <w:contextualSpacing/>
              <w:rPr>
                <w:rFonts w:ascii="Times New Roman" w:eastAsia="Times New Roman" w:hAnsi="Times New Roman" w:cs="Times New Roman"/>
                <w:sz w:val="24"/>
                <w:szCs w:val="24"/>
              </w:rPr>
            </w:pPr>
          </w:p>
        </w:tc>
      </w:tr>
      <w:tr w:rsidR="005C5431" w:rsidRPr="001C17E1" w14:paraId="63FDD886" w14:textId="77777777" w:rsidTr="00395E56">
        <w:trPr>
          <w:trHeight w:val="2662"/>
        </w:trPr>
        <w:tc>
          <w:tcPr>
            <w:tcW w:w="5750" w:type="dxa"/>
            <w:tcBorders>
              <w:top w:val="single" w:sz="8" w:space="0" w:color="FFFFFF"/>
              <w:left w:val="single" w:sz="8" w:space="0" w:color="FFFFFF"/>
              <w:bottom w:val="single" w:sz="8" w:space="0" w:color="FFFFFF"/>
              <w:right w:val="single" w:sz="8" w:space="0" w:color="FFFFFF"/>
            </w:tcBorders>
            <w:shd w:val="clear" w:color="auto" w:fill="EAECF2"/>
          </w:tcPr>
          <w:p w14:paraId="4D6203A9" w14:textId="77777777" w:rsidR="005C5431" w:rsidRDefault="005C5431" w:rsidP="005C5431">
            <w:pPr>
              <w:spacing w:after="0" w:line="240" w:lineRule="auto"/>
              <w:rPr>
                <w:rFonts w:ascii="Times New Roman" w:eastAsia="Times New Roman" w:hAnsi="Times New Roman" w:cs="Times New Roman"/>
                <w:color w:val="000000"/>
                <w:kern w:val="24"/>
                <w:sz w:val="24"/>
                <w:szCs w:val="24"/>
              </w:rPr>
            </w:pPr>
            <w:r w:rsidRPr="001C17E1">
              <w:rPr>
                <w:rFonts w:ascii="Times New Roman" w:eastAsia="Times New Roman" w:hAnsi="Times New Roman" w:cs="Times New Roman"/>
                <w:color w:val="000000"/>
                <w:kern w:val="24"/>
                <w:sz w:val="24"/>
                <w:szCs w:val="24"/>
              </w:rPr>
              <w:t>3C. Engaging Students in Learning</w:t>
            </w:r>
          </w:p>
          <w:p w14:paraId="7DA7C922" w14:textId="77777777" w:rsidR="00395E56" w:rsidRDefault="00395E56" w:rsidP="005C5431">
            <w:pPr>
              <w:spacing w:after="0" w:line="240" w:lineRule="auto"/>
              <w:rPr>
                <w:rFonts w:ascii="Times New Roman" w:eastAsia="Times New Roman" w:hAnsi="Times New Roman" w:cs="Times New Roman"/>
                <w:color w:val="000000"/>
                <w:kern w:val="24"/>
                <w:sz w:val="24"/>
                <w:szCs w:val="24"/>
              </w:rPr>
            </w:pPr>
          </w:p>
          <w:p w14:paraId="214C6C67" w14:textId="77777777" w:rsidR="00395E56" w:rsidRDefault="00395E56" w:rsidP="005C5431">
            <w:pPr>
              <w:spacing w:after="0" w:line="240" w:lineRule="auto"/>
              <w:rPr>
                <w:rFonts w:ascii="Times New Roman" w:eastAsia="Times New Roman" w:hAnsi="Times New Roman" w:cs="Times New Roman"/>
                <w:color w:val="000000"/>
                <w:kern w:val="24"/>
                <w:sz w:val="24"/>
                <w:szCs w:val="24"/>
              </w:rPr>
            </w:pPr>
          </w:p>
          <w:p w14:paraId="4AFBB1A4" w14:textId="77777777" w:rsidR="00395E56" w:rsidRDefault="00395E56" w:rsidP="005C5431">
            <w:pPr>
              <w:spacing w:after="0" w:line="240" w:lineRule="auto"/>
              <w:rPr>
                <w:rFonts w:ascii="Times New Roman" w:eastAsia="Times New Roman" w:hAnsi="Times New Roman" w:cs="Times New Roman"/>
                <w:color w:val="000000"/>
                <w:kern w:val="24"/>
                <w:sz w:val="24"/>
                <w:szCs w:val="24"/>
              </w:rPr>
            </w:pPr>
          </w:p>
          <w:p w14:paraId="46DDC4A7" w14:textId="77777777" w:rsidR="00395E56" w:rsidRDefault="00395E56" w:rsidP="005C5431">
            <w:pPr>
              <w:spacing w:after="0" w:line="240" w:lineRule="auto"/>
              <w:rPr>
                <w:rFonts w:ascii="Times New Roman" w:eastAsia="Times New Roman" w:hAnsi="Times New Roman" w:cs="Times New Roman"/>
                <w:color w:val="000000"/>
                <w:kern w:val="24"/>
                <w:sz w:val="24"/>
                <w:szCs w:val="24"/>
              </w:rPr>
            </w:pPr>
          </w:p>
          <w:p w14:paraId="6662CD45" w14:textId="44CE2537" w:rsidR="00395E56" w:rsidRPr="001C17E1" w:rsidRDefault="00395E56" w:rsidP="005C5431">
            <w:pPr>
              <w:spacing w:after="0" w:line="240" w:lineRule="auto"/>
              <w:rPr>
                <w:rFonts w:ascii="Times New Roman" w:eastAsia="Times New Roman" w:hAnsi="Times New Roman" w:cs="Times New Roman"/>
                <w:color w:val="000000"/>
                <w:kern w:val="24"/>
                <w:sz w:val="24"/>
                <w:szCs w:val="24"/>
              </w:rPr>
            </w:pPr>
          </w:p>
        </w:tc>
        <w:tc>
          <w:tcPr>
            <w:tcW w:w="2970" w:type="dxa"/>
            <w:tcBorders>
              <w:top w:val="single" w:sz="8" w:space="0" w:color="FFFFFF"/>
              <w:left w:val="single" w:sz="8" w:space="0" w:color="FFFFFF"/>
              <w:bottom w:val="single" w:sz="8" w:space="0" w:color="FFFFFF"/>
              <w:right w:val="single" w:sz="8" w:space="0" w:color="FFFFFF"/>
            </w:tcBorders>
            <w:shd w:val="clear" w:color="auto" w:fill="EAECF2"/>
          </w:tcPr>
          <w:p w14:paraId="7769B9F0" w14:textId="77777777" w:rsidR="005C5431" w:rsidRPr="001C17E1" w:rsidRDefault="005C5431" w:rsidP="005C5431">
            <w:pPr>
              <w:spacing w:after="0" w:line="240" w:lineRule="auto"/>
              <w:rPr>
                <w:rFonts w:ascii="Times New Roman" w:eastAsia="Times New Roman" w:hAnsi="Times New Roman" w:cs="Times New Roman"/>
                <w:color w:val="000000"/>
                <w:kern w:val="24"/>
                <w:sz w:val="24"/>
                <w:szCs w:val="24"/>
              </w:rPr>
            </w:pPr>
            <w:r w:rsidRPr="001C17E1">
              <w:rPr>
                <w:rFonts w:ascii="Times New Roman" w:eastAsia="Times New Roman" w:hAnsi="Times New Roman" w:cs="Times New Roman"/>
                <w:color w:val="000000"/>
                <w:kern w:val="24"/>
                <w:sz w:val="24"/>
                <w:szCs w:val="24"/>
              </w:rPr>
              <w:t>N/A</w:t>
            </w:r>
          </w:p>
        </w:tc>
        <w:tc>
          <w:tcPr>
            <w:tcW w:w="4680" w:type="dxa"/>
            <w:tcBorders>
              <w:top w:val="single" w:sz="8" w:space="0" w:color="FFFFFF"/>
              <w:left w:val="single" w:sz="8" w:space="0" w:color="FFFFFF"/>
              <w:bottom w:val="single" w:sz="8" w:space="0" w:color="FFFFFF"/>
              <w:right w:val="single" w:sz="8" w:space="0" w:color="FFFFFF"/>
            </w:tcBorders>
            <w:shd w:val="clear" w:color="auto" w:fill="EAECF2"/>
          </w:tcPr>
          <w:p w14:paraId="2E0F1F47" w14:textId="77777777" w:rsidR="005C5431" w:rsidRPr="001C17E1" w:rsidRDefault="005C5431" w:rsidP="005C5431">
            <w:pPr>
              <w:spacing w:after="0" w:line="240" w:lineRule="auto"/>
              <w:rPr>
                <w:rFonts w:ascii="Times New Roman" w:eastAsia="Times New Roman" w:hAnsi="Times New Roman" w:cs="Times New Roman"/>
                <w:color w:val="000000"/>
                <w:kern w:val="24"/>
                <w:sz w:val="24"/>
                <w:szCs w:val="24"/>
              </w:rPr>
            </w:pPr>
            <w:r w:rsidRPr="001C17E1">
              <w:rPr>
                <w:rFonts w:ascii="Times New Roman" w:eastAsia="Times New Roman" w:hAnsi="Times New Roman" w:cs="Times New Roman"/>
                <w:color w:val="000000"/>
                <w:kern w:val="24"/>
                <w:sz w:val="24"/>
                <w:szCs w:val="24"/>
              </w:rPr>
              <w:t>Standard 4: Differentiated Instruction</w:t>
            </w:r>
          </w:p>
          <w:p w14:paraId="152FC0A3" w14:textId="77777777" w:rsidR="005C5431" w:rsidRPr="001C17E1" w:rsidRDefault="005C5431" w:rsidP="005C5431">
            <w:pPr>
              <w:spacing w:after="0" w:line="240" w:lineRule="auto"/>
              <w:rPr>
                <w:rFonts w:ascii="Times New Roman" w:eastAsia="Times New Roman" w:hAnsi="Times New Roman" w:cs="Times New Roman"/>
                <w:color w:val="000000"/>
                <w:kern w:val="24"/>
                <w:sz w:val="24"/>
                <w:szCs w:val="24"/>
              </w:rPr>
            </w:pPr>
            <w:r w:rsidRPr="001C17E1">
              <w:rPr>
                <w:rFonts w:ascii="Times New Roman" w:eastAsia="Times New Roman" w:hAnsi="Times New Roman" w:cs="Times New Roman"/>
                <w:sz w:val="24"/>
                <w:szCs w:val="24"/>
              </w:rPr>
              <w:t>Standard 8: Academically Challenging Environment</w:t>
            </w:r>
          </w:p>
        </w:tc>
      </w:tr>
      <w:tr w:rsidR="00395E56" w:rsidRPr="001C17E1" w14:paraId="5418F990" w14:textId="77777777" w:rsidTr="00395E56">
        <w:trPr>
          <w:trHeight w:val="700"/>
        </w:trPr>
        <w:tc>
          <w:tcPr>
            <w:tcW w:w="5750" w:type="dxa"/>
            <w:tcBorders>
              <w:top w:val="single" w:sz="8" w:space="0" w:color="FFFFFF"/>
              <w:left w:val="single" w:sz="8" w:space="0" w:color="FFFFFF"/>
              <w:bottom w:val="single" w:sz="8" w:space="0" w:color="FFFFFF"/>
              <w:right w:val="single" w:sz="8" w:space="0" w:color="FFFFFF"/>
            </w:tcBorders>
            <w:shd w:val="clear" w:color="auto" w:fill="4F81BD" w:themeFill="accent1"/>
          </w:tcPr>
          <w:p w14:paraId="77751076" w14:textId="166078EA" w:rsidR="00395E56" w:rsidRDefault="00395E56" w:rsidP="005C5431">
            <w:pPr>
              <w:spacing w:after="0" w:line="240" w:lineRule="auto"/>
              <w:rPr>
                <w:rFonts w:ascii="Times New Roman" w:eastAsia="Times New Roman" w:hAnsi="Times New Roman" w:cs="Times New Roman"/>
                <w:color w:val="000000"/>
                <w:kern w:val="24"/>
                <w:sz w:val="24"/>
                <w:szCs w:val="24"/>
              </w:rPr>
            </w:pPr>
            <w:r w:rsidRPr="001C17E1">
              <w:rPr>
                <w:rFonts w:ascii="Times New Roman" w:eastAsia="Times New Roman" w:hAnsi="Times New Roman" w:cs="Times New Roman"/>
                <w:b/>
                <w:bCs/>
                <w:color w:val="FFFFFF"/>
                <w:kern w:val="24"/>
                <w:sz w:val="24"/>
                <w:szCs w:val="24"/>
              </w:rPr>
              <w:lastRenderedPageBreak/>
              <w:t>Model of Appropriate Practice</w:t>
            </w:r>
          </w:p>
        </w:tc>
        <w:tc>
          <w:tcPr>
            <w:tcW w:w="2970" w:type="dxa"/>
            <w:tcBorders>
              <w:top w:val="single" w:sz="8" w:space="0" w:color="FFFFFF"/>
              <w:left w:val="single" w:sz="8" w:space="0" w:color="FFFFFF"/>
              <w:bottom w:val="single" w:sz="8" w:space="0" w:color="FFFFFF"/>
              <w:right w:val="single" w:sz="8" w:space="0" w:color="FFFFFF"/>
            </w:tcBorders>
            <w:shd w:val="clear" w:color="auto" w:fill="4F81BD" w:themeFill="accent1"/>
          </w:tcPr>
          <w:p w14:paraId="61057B2C" w14:textId="12D9388D" w:rsidR="00395E56" w:rsidRPr="001C17E1" w:rsidRDefault="00395E56" w:rsidP="005C5431">
            <w:pPr>
              <w:spacing w:after="0" w:line="240" w:lineRule="auto"/>
              <w:rPr>
                <w:rFonts w:ascii="Times New Roman" w:eastAsia="Times New Roman" w:hAnsi="Times New Roman" w:cs="Times New Roman"/>
                <w:color w:val="000000"/>
                <w:kern w:val="24"/>
                <w:sz w:val="24"/>
                <w:szCs w:val="24"/>
              </w:rPr>
            </w:pPr>
            <w:r w:rsidRPr="001C17E1">
              <w:rPr>
                <w:rFonts w:ascii="Times New Roman" w:eastAsia="Times New Roman" w:hAnsi="Times New Roman" w:cs="Times New Roman"/>
                <w:b/>
                <w:bCs/>
                <w:color w:val="FFFFFF"/>
                <w:kern w:val="24"/>
                <w:sz w:val="24"/>
                <w:szCs w:val="24"/>
              </w:rPr>
              <w:t>Disposition Evaluation</w:t>
            </w:r>
          </w:p>
        </w:tc>
        <w:tc>
          <w:tcPr>
            <w:tcW w:w="4680" w:type="dxa"/>
            <w:tcBorders>
              <w:top w:val="single" w:sz="8" w:space="0" w:color="FFFFFF"/>
              <w:left w:val="single" w:sz="8" w:space="0" w:color="FFFFFF"/>
              <w:bottom w:val="single" w:sz="8" w:space="0" w:color="FFFFFF"/>
              <w:right w:val="single" w:sz="8" w:space="0" w:color="FFFFFF"/>
            </w:tcBorders>
            <w:shd w:val="clear" w:color="auto" w:fill="4F81BD" w:themeFill="accent1"/>
          </w:tcPr>
          <w:p w14:paraId="2A532E03" w14:textId="42D93AF0" w:rsidR="00395E56" w:rsidRPr="001C17E1" w:rsidRDefault="00395E56" w:rsidP="005C5431">
            <w:pPr>
              <w:spacing w:after="0" w:line="240" w:lineRule="auto"/>
              <w:rPr>
                <w:rFonts w:ascii="Times New Roman" w:eastAsia="Times New Roman" w:hAnsi="Times New Roman" w:cs="Times New Roman"/>
                <w:color w:val="000000"/>
                <w:kern w:val="24"/>
                <w:sz w:val="24"/>
                <w:szCs w:val="24"/>
              </w:rPr>
            </w:pPr>
            <w:r w:rsidRPr="001C17E1">
              <w:rPr>
                <w:rFonts w:ascii="Times New Roman" w:eastAsia="Times New Roman" w:hAnsi="Times New Roman" w:cs="Times New Roman"/>
                <w:b/>
                <w:bCs/>
                <w:color w:val="FFFFFF"/>
                <w:kern w:val="24"/>
                <w:sz w:val="24"/>
                <w:szCs w:val="24"/>
              </w:rPr>
              <w:t>Georgia Teacher Assessment on Performance Standards (TAPS)</w:t>
            </w:r>
          </w:p>
        </w:tc>
      </w:tr>
      <w:tr w:rsidR="005C5431" w:rsidRPr="001C17E1" w14:paraId="04936297" w14:textId="77777777" w:rsidTr="00452143">
        <w:trPr>
          <w:trHeight w:val="2432"/>
        </w:trPr>
        <w:tc>
          <w:tcPr>
            <w:tcW w:w="5750" w:type="dxa"/>
            <w:tcBorders>
              <w:top w:val="single" w:sz="8" w:space="0" w:color="FFFFFF"/>
              <w:left w:val="single" w:sz="8" w:space="0" w:color="FFFFFF"/>
              <w:bottom w:val="single" w:sz="8" w:space="0" w:color="FFFFFF"/>
              <w:right w:val="single" w:sz="8" w:space="0" w:color="FFFFFF"/>
            </w:tcBorders>
            <w:shd w:val="clear" w:color="auto" w:fill="D2D6E5"/>
          </w:tcPr>
          <w:p w14:paraId="6C208EC3" w14:textId="643D6B92" w:rsidR="005C5431" w:rsidRPr="001C17E1" w:rsidRDefault="005C5431" w:rsidP="005C5431">
            <w:pPr>
              <w:spacing w:after="0" w:line="240" w:lineRule="auto"/>
              <w:rPr>
                <w:rFonts w:ascii="Times New Roman" w:eastAsia="Times New Roman" w:hAnsi="Times New Roman" w:cs="Times New Roman"/>
                <w:color w:val="000000"/>
                <w:kern w:val="24"/>
                <w:sz w:val="24"/>
                <w:szCs w:val="24"/>
              </w:rPr>
            </w:pPr>
            <w:r>
              <w:rPr>
                <w:rFonts w:ascii="Times New Roman" w:eastAsia="Times New Roman" w:hAnsi="Times New Roman" w:cs="Times New Roman"/>
                <w:color w:val="000000"/>
                <w:kern w:val="24"/>
                <w:sz w:val="24"/>
                <w:szCs w:val="24"/>
              </w:rPr>
              <w:t>3F</w:t>
            </w:r>
            <w:r w:rsidRPr="001C17E1">
              <w:rPr>
                <w:rFonts w:ascii="Times New Roman" w:eastAsia="Times New Roman" w:hAnsi="Times New Roman" w:cs="Times New Roman"/>
                <w:color w:val="000000"/>
                <w:kern w:val="24"/>
                <w:sz w:val="24"/>
                <w:szCs w:val="24"/>
              </w:rPr>
              <w:t>. Reflecting on Teaching</w:t>
            </w:r>
          </w:p>
        </w:tc>
        <w:tc>
          <w:tcPr>
            <w:tcW w:w="2970" w:type="dxa"/>
            <w:tcBorders>
              <w:top w:val="single" w:sz="8" w:space="0" w:color="FFFFFF"/>
              <w:left w:val="single" w:sz="8" w:space="0" w:color="FFFFFF"/>
              <w:bottom w:val="single" w:sz="8" w:space="0" w:color="FFFFFF"/>
              <w:right w:val="single" w:sz="8" w:space="0" w:color="FFFFFF"/>
            </w:tcBorders>
            <w:shd w:val="clear" w:color="auto" w:fill="D2D6E5"/>
          </w:tcPr>
          <w:p w14:paraId="3811C0F5" w14:textId="77777777" w:rsidR="005C5431" w:rsidRPr="001C17E1" w:rsidRDefault="005C5431" w:rsidP="005C5431">
            <w:pPr>
              <w:spacing w:after="0" w:line="240" w:lineRule="auto"/>
              <w:rPr>
                <w:rFonts w:ascii="Times New Roman" w:eastAsia="Times New Roman" w:hAnsi="Times New Roman" w:cs="Times New Roman"/>
                <w:color w:val="000000"/>
                <w:kern w:val="24"/>
                <w:sz w:val="24"/>
                <w:szCs w:val="24"/>
              </w:rPr>
            </w:pPr>
            <w:r w:rsidRPr="001C17E1">
              <w:rPr>
                <w:rFonts w:ascii="Times New Roman" w:eastAsia="Times New Roman" w:hAnsi="Times New Roman" w:cs="Times New Roman"/>
                <w:color w:val="000000"/>
                <w:kern w:val="24"/>
                <w:sz w:val="24"/>
                <w:szCs w:val="24"/>
              </w:rPr>
              <w:t>5. Commitment to Student Learning</w:t>
            </w:r>
          </w:p>
        </w:tc>
        <w:tc>
          <w:tcPr>
            <w:tcW w:w="4680" w:type="dxa"/>
            <w:tcBorders>
              <w:top w:val="single" w:sz="8" w:space="0" w:color="FFFFFF"/>
              <w:left w:val="single" w:sz="8" w:space="0" w:color="FFFFFF"/>
              <w:bottom w:val="single" w:sz="8" w:space="0" w:color="FFFFFF"/>
              <w:right w:val="single" w:sz="8" w:space="0" w:color="FFFFFF"/>
            </w:tcBorders>
            <w:shd w:val="clear" w:color="auto" w:fill="D2D6E5"/>
          </w:tcPr>
          <w:p w14:paraId="1C24430F" w14:textId="77777777" w:rsidR="005C5431" w:rsidRPr="001C17E1" w:rsidRDefault="005C5431" w:rsidP="005C5431">
            <w:pPr>
              <w:spacing w:after="0" w:line="240" w:lineRule="auto"/>
              <w:rPr>
                <w:rFonts w:ascii="Times New Roman" w:eastAsia="Times New Roman" w:hAnsi="Times New Roman" w:cs="Times New Roman"/>
                <w:color w:val="000000"/>
                <w:kern w:val="24"/>
                <w:sz w:val="24"/>
                <w:szCs w:val="24"/>
              </w:rPr>
            </w:pPr>
            <w:r w:rsidRPr="001C17E1">
              <w:rPr>
                <w:rFonts w:ascii="Times New Roman" w:eastAsia="Times New Roman" w:hAnsi="Times New Roman" w:cs="Times New Roman"/>
                <w:color w:val="000000"/>
                <w:kern w:val="24"/>
                <w:sz w:val="24"/>
                <w:szCs w:val="24"/>
              </w:rPr>
              <w:t>Standard 4: Differentiated Instruction</w:t>
            </w:r>
          </w:p>
          <w:p w14:paraId="362D57F0" w14:textId="77777777" w:rsidR="005C5431" w:rsidRPr="001C17E1" w:rsidRDefault="005C5431" w:rsidP="005C5431">
            <w:pPr>
              <w:spacing w:after="0" w:line="240" w:lineRule="auto"/>
              <w:rPr>
                <w:rFonts w:ascii="Times New Roman" w:eastAsia="Times New Roman" w:hAnsi="Times New Roman" w:cs="Times New Roman"/>
                <w:color w:val="000000"/>
                <w:kern w:val="24"/>
                <w:sz w:val="24"/>
                <w:szCs w:val="24"/>
              </w:rPr>
            </w:pPr>
            <w:r w:rsidRPr="001C17E1">
              <w:rPr>
                <w:rFonts w:ascii="Times New Roman" w:eastAsia="Times New Roman" w:hAnsi="Times New Roman" w:cs="Times New Roman"/>
                <w:sz w:val="24"/>
                <w:szCs w:val="24"/>
              </w:rPr>
              <w:t>9: Professionalism</w:t>
            </w:r>
          </w:p>
        </w:tc>
      </w:tr>
      <w:tr w:rsidR="005C5431" w:rsidRPr="001C17E1" w14:paraId="5C06DC9A" w14:textId="77777777" w:rsidTr="00452143">
        <w:trPr>
          <w:trHeight w:val="1216"/>
        </w:trPr>
        <w:tc>
          <w:tcPr>
            <w:tcW w:w="5750" w:type="dxa"/>
            <w:tcBorders>
              <w:top w:val="single" w:sz="24" w:space="0" w:color="FFFFFF"/>
              <w:left w:val="single" w:sz="8" w:space="0" w:color="FFFFFF"/>
              <w:bottom w:val="single" w:sz="8" w:space="0" w:color="FFFFFF"/>
              <w:right w:val="single" w:sz="8" w:space="0" w:color="FFFFFF"/>
            </w:tcBorders>
            <w:shd w:val="clear" w:color="auto" w:fill="D2D6E5"/>
          </w:tcPr>
          <w:p w14:paraId="6C01945C" w14:textId="77777777" w:rsidR="005C5431" w:rsidRPr="001C17E1" w:rsidRDefault="005C5431" w:rsidP="005C5431">
            <w:pPr>
              <w:spacing w:after="0" w:line="240" w:lineRule="auto"/>
              <w:rPr>
                <w:rFonts w:ascii="Times New Roman" w:eastAsia="Times New Roman" w:hAnsi="Times New Roman" w:cs="Times New Roman"/>
                <w:color w:val="000000"/>
                <w:kern w:val="24"/>
                <w:sz w:val="24"/>
                <w:szCs w:val="24"/>
              </w:rPr>
            </w:pPr>
          </w:p>
        </w:tc>
        <w:tc>
          <w:tcPr>
            <w:tcW w:w="2970" w:type="dxa"/>
            <w:tcBorders>
              <w:top w:val="single" w:sz="24" w:space="0" w:color="FFFFFF"/>
              <w:left w:val="single" w:sz="8" w:space="0" w:color="FFFFFF"/>
              <w:bottom w:val="single" w:sz="8" w:space="0" w:color="FFFFFF"/>
              <w:right w:val="single" w:sz="8" w:space="0" w:color="FFFFFF"/>
            </w:tcBorders>
            <w:shd w:val="clear" w:color="auto" w:fill="D2D6E5"/>
          </w:tcPr>
          <w:p w14:paraId="13A57CFE" w14:textId="77777777" w:rsidR="005C5431" w:rsidRPr="001C17E1" w:rsidRDefault="005C5431" w:rsidP="005C5431">
            <w:pPr>
              <w:spacing w:after="0" w:line="240" w:lineRule="auto"/>
              <w:rPr>
                <w:rFonts w:ascii="Times New Roman" w:eastAsia="Times New Roman" w:hAnsi="Times New Roman" w:cs="Times New Roman"/>
                <w:color w:val="000000"/>
                <w:kern w:val="24"/>
                <w:sz w:val="24"/>
                <w:szCs w:val="24"/>
              </w:rPr>
            </w:pPr>
            <w:r w:rsidRPr="001C17E1">
              <w:rPr>
                <w:rFonts w:ascii="Times New Roman" w:eastAsia="Times New Roman" w:hAnsi="Times New Roman" w:cs="Times New Roman"/>
                <w:color w:val="000000"/>
                <w:kern w:val="24"/>
                <w:sz w:val="24"/>
                <w:szCs w:val="24"/>
              </w:rPr>
              <w:t>5. Commitment to Student Learning</w:t>
            </w:r>
          </w:p>
        </w:tc>
        <w:tc>
          <w:tcPr>
            <w:tcW w:w="4680" w:type="dxa"/>
            <w:tcBorders>
              <w:top w:val="single" w:sz="24" w:space="0" w:color="FFFFFF"/>
              <w:left w:val="single" w:sz="8" w:space="0" w:color="FFFFFF"/>
              <w:bottom w:val="single" w:sz="8" w:space="0" w:color="FFFFFF"/>
              <w:right w:val="single" w:sz="8" w:space="0" w:color="FFFFFF"/>
            </w:tcBorders>
            <w:shd w:val="clear" w:color="auto" w:fill="D2D6E5"/>
          </w:tcPr>
          <w:p w14:paraId="4EB8E195" w14:textId="77777777" w:rsidR="005C5431" w:rsidRPr="001C17E1" w:rsidRDefault="005C5431" w:rsidP="005C5431">
            <w:pPr>
              <w:spacing w:after="0" w:line="240" w:lineRule="auto"/>
              <w:rPr>
                <w:rFonts w:ascii="Times New Roman" w:eastAsia="Times New Roman" w:hAnsi="Times New Roman" w:cs="Times New Roman"/>
                <w:color w:val="000000"/>
                <w:kern w:val="24"/>
                <w:sz w:val="24"/>
                <w:szCs w:val="24"/>
              </w:rPr>
            </w:pPr>
            <w:r w:rsidRPr="001C17E1">
              <w:rPr>
                <w:rFonts w:ascii="Times New Roman" w:eastAsia="Times New Roman" w:hAnsi="Times New Roman" w:cs="Times New Roman"/>
                <w:color w:val="000000"/>
                <w:kern w:val="24"/>
                <w:sz w:val="24"/>
                <w:szCs w:val="24"/>
              </w:rPr>
              <w:t>Standard 6: Assessment Uses</w:t>
            </w:r>
          </w:p>
          <w:p w14:paraId="25B2EBA5" w14:textId="77777777" w:rsidR="005C5431" w:rsidRPr="001C17E1" w:rsidRDefault="005C5431" w:rsidP="005C5431">
            <w:pPr>
              <w:spacing w:after="0" w:line="240" w:lineRule="auto"/>
              <w:rPr>
                <w:rFonts w:ascii="Times New Roman" w:eastAsia="Times New Roman" w:hAnsi="Times New Roman" w:cs="Times New Roman"/>
                <w:color w:val="000000"/>
                <w:kern w:val="24"/>
                <w:sz w:val="24"/>
                <w:szCs w:val="24"/>
              </w:rPr>
            </w:pPr>
          </w:p>
        </w:tc>
      </w:tr>
      <w:tr w:rsidR="005C5431" w:rsidRPr="001C17E1" w14:paraId="7FAD100E" w14:textId="77777777" w:rsidTr="00452143">
        <w:trPr>
          <w:trHeight w:val="1064"/>
        </w:trPr>
        <w:tc>
          <w:tcPr>
            <w:tcW w:w="5750" w:type="dxa"/>
            <w:tcBorders>
              <w:top w:val="single" w:sz="8" w:space="0" w:color="FFFFFF"/>
              <w:left w:val="single" w:sz="8" w:space="0" w:color="FFFFFF"/>
              <w:bottom w:val="single" w:sz="8" w:space="0" w:color="FFFFFF"/>
              <w:right w:val="single" w:sz="8" w:space="0" w:color="FFFFFF"/>
            </w:tcBorders>
            <w:shd w:val="clear" w:color="auto" w:fill="EAECF2"/>
          </w:tcPr>
          <w:p w14:paraId="42546445" w14:textId="042E7274" w:rsidR="005C5431" w:rsidRPr="001C17E1" w:rsidRDefault="005C5431" w:rsidP="005C5431">
            <w:pPr>
              <w:spacing w:after="0" w:line="240" w:lineRule="auto"/>
              <w:rPr>
                <w:rFonts w:ascii="Times New Roman" w:eastAsia="Times New Roman" w:hAnsi="Times New Roman" w:cs="Times New Roman"/>
                <w:color w:val="000000"/>
                <w:kern w:val="24"/>
                <w:sz w:val="24"/>
                <w:szCs w:val="24"/>
              </w:rPr>
            </w:pPr>
            <w:r w:rsidRPr="001C17E1">
              <w:rPr>
                <w:rFonts w:ascii="Times New Roman" w:eastAsia="Times New Roman" w:hAnsi="Times New Roman" w:cs="Times New Roman"/>
                <w:color w:val="000000"/>
                <w:kern w:val="24"/>
                <w:sz w:val="24"/>
                <w:szCs w:val="24"/>
              </w:rPr>
              <w:t xml:space="preserve">3D. </w:t>
            </w:r>
            <w:r>
              <w:rPr>
                <w:rFonts w:ascii="Times New Roman" w:eastAsia="Times New Roman" w:hAnsi="Times New Roman" w:cs="Times New Roman"/>
                <w:color w:val="000000"/>
                <w:kern w:val="24"/>
                <w:sz w:val="24"/>
                <w:szCs w:val="24"/>
              </w:rPr>
              <w:t>Using Assessment in Instruction</w:t>
            </w:r>
          </w:p>
        </w:tc>
        <w:tc>
          <w:tcPr>
            <w:tcW w:w="2970" w:type="dxa"/>
            <w:tcBorders>
              <w:top w:val="single" w:sz="8" w:space="0" w:color="FFFFFF"/>
              <w:left w:val="single" w:sz="8" w:space="0" w:color="FFFFFF"/>
              <w:bottom w:val="single" w:sz="8" w:space="0" w:color="FFFFFF"/>
              <w:right w:val="single" w:sz="8" w:space="0" w:color="FFFFFF"/>
            </w:tcBorders>
            <w:shd w:val="clear" w:color="auto" w:fill="EAECF2"/>
          </w:tcPr>
          <w:p w14:paraId="3A977D7D" w14:textId="77777777" w:rsidR="005C5431" w:rsidRPr="001C17E1" w:rsidRDefault="005C5431" w:rsidP="005C5431">
            <w:pPr>
              <w:spacing w:after="0" w:line="240" w:lineRule="auto"/>
              <w:rPr>
                <w:rFonts w:ascii="Times New Roman" w:eastAsia="Times New Roman" w:hAnsi="Times New Roman" w:cs="Times New Roman"/>
                <w:color w:val="000000"/>
                <w:kern w:val="24"/>
                <w:sz w:val="24"/>
                <w:szCs w:val="24"/>
              </w:rPr>
            </w:pPr>
            <w:r w:rsidRPr="001C17E1">
              <w:rPr>
                <w:rFonts w:ascii="Times New Roman" w:eastAsia="Times New Roman" w:hAnsi="Times New Roman" w:cs="Times New Roman"/>
                <w:color w:val="000000"/>
                <w:kern w:val="24"/>
                <w:sz w:val="24"/>
                <w:szCs w:val="24"/>
              </w:rPr>
              <w:t>N/A</w:t>
            </w:r>
          </w:p>
        </w:tc>
        <w:tc>
          <w:tcPr>
            <w:tcW w:w="4680" w:type="dxa"/>
            <w:tcBorders>
              <w:top w:val="single" w:sz="8" w:space="0" w:color="FFFFFF"/>
              <w:left w:val="single" w:sz="8" w:space="0" w:color="FFFFFF"/>
              <w:bottom w:val="single" w:sz="8" w:space="0" w:color="FFFFFF"/>
              <w:right w:val="single" w:sz="8" w:space="0" w:color="FFFFFF"/>
            </w:tcBorders>
            <w:shd w:val="clear" w:color="auto" w:fill="EAECF2"/>
          </w:tcPr>
          <w:p w14:paraId="60B5F6C1" w14:textId="77777777" w:rsidR="005C5431" w:rsidRPr="001C17E1" w:rsidRDefault="005C5431" w:rsidP="005C5431">
            <w:pPr>
              <w:spacing w:after="0" w:line="240" w:lineRule="auto"/>
              <w:rPr>
                <w:rFonts w:ascii="Times New Roman" w:eastAsia="Times New Roman" w:hAnsi="Times New Roman" w:cs="Times New Roman"/>
                <w:color w:val="000000"/>
                <w:kern w:val="24"/>
                <w:sz w:val="24"/>
                <w:szCs w:val="24"/>
              </w:rPr>
            </w:pPr>
            <w:r w:rsidRPr="001C17E1">
              <w:rPr>
                <w:rFonts w:ascii="Times New Roman" w:eastAsia="Times New Roman" w:hAnsi="Times New Roman" w:cs="Times New Roman"/>
                <w:color w:val="000000"/>
                <w:kern w:val="24"/>
                <w:sz w:val="24"/>
                <w:szCs w:val="24"/>
              </w:rPr>
              <w:t>Standard 6: Assessment Uses</w:t>
            </w:r>
          </w:p>
          <w:p w14:paraId="3FC83BDB" w14:textId="77777777" w:rsidR="005C5431" w:rsidRPr="001C17E1" w:rsidRDefault="005C5431" w:rsidP="005C5431">
            <w:pPr>
              <w:spacing w:after="0" w:line="240" w:lineRule="auto"/>
              <w:rPr>
                <w:rFonts w:ascii="Times New Roman" w:eastAsia="Times New Roman" w:hAnsi="Times New Roman" w:cs="Times New Roman"/>
                <w:color w:val="000000"/>
                <w:kern w:val="24"/>
                <w:sz w:val="24"/>
                <w:szCs w:val="24"/>
              </w:rPr>
            </w:pPr>
            <w:r w:rsidRPr="001C17E1">
              <w:rPr>
                <w:rFonts w:ascii="Times New Roman" w:eastAsia="Times New Roman" w:hAnsi="Times New Roman" w:cs="Times New Roman"/>
                <w:color w:val="000000"/>
                <w:kern w:val="24"/>
                <w:sz w:val="24"/>
                <w:szCs w:val="24"/>
              </w:rPr>
              <w:t>Standard 10: Communication</w:t>
            </w:r>
          </w:p>
        </w:tc>
      </w:tr>
      <w:tr w:rsidR="005C5431" w:rsidRPr="001C17E1" w14:paraId="6EFBE6E4" w14:textId="77777777" w:rsidTr="009E64FF">
        <w:trPr>
          <w:trHeight w:val="2365"/>
        </w:trPr>
        <w:tc>
          <w:tcPr>
            <w:tcW w:w="5750" w:type="dxa"/>
            <w:tcBorders>
              <w:top w:val="single" w:sz="8" w:space="0" w:color="FFFFFF"/>
              <w:left w:val="single" w:sz="8" w:space="0" w:color="FFFFFF"/>
              <w:bottom w:val="single" w:sz="8" w:space="0" w:color="FFFFFF"/>
              <w:right w:val="single" w:sz="8" w:space="0" w:color="FFFFFF"/>
            </w:tcBorders>
            <w:shd w:val="clear" w:color="auto" w:fill="D2D6E5"/>
          </w:tcPr>
          <w:p w14:paraId="1F60800D" w14:textId="77777777" w:rsidR="005C5431" w:rsidRPr="001C17E1" w:rsidRDefault="005C5431" w:rsidP="005C5431">
            <w:pPr>
              <w:spacing w:after="0" w:line="240" w:lineRule="auto"/>
              <w:rPr>
                <w:rFonts w:ascii="Times New Roman" w:eastAsia="Times New Roman" w:hAnsi="Times New Roman" w:cs="Times New Roman"/>
                <w:color w:val="000000"/>
                <w:kern w:val="24"/>
                <w:sz w:val="24"/>
                <w:szCs w:val="24"/>
              </w:rPr>
            </w:pPr>
          </w:p>
        </w:tc>
        <w:tc>
          <w:tcPr>
            <w:tcW w:w="2970" w:type="dxa"/>
            <w:tcBorders>
              <w:top w:val="single" w:sz="8" w:space="0" w:color="FFFFFF"/>
              <w:left w:val="single" w:sz="8" w:space="0" w:color="FFFFFF"/>
              <w:bottom w:val="single" w:sz="8" w:space="0" w:color="FFFFFF"/>
              <w:right w:val="single" w:sz="8" w:space="0" w:color="FFFFFF"/>
            </w:tcBorders>
            <w:shd w:val="clear" w:color="auto" w:fill="D2D6E5"/>
          </w:tcPr>
          <w:p w14:paraId="541D339C" w14:textId="77777777" w:rsidR="005C5431" w:rsidRPr="001C17E1" w:rsidRDefault="005C5431" w:rsidP="005C5431">
            <w:pPr>
              <w:spacing w:after="0" w:line="240" w:lineRule="auto"/>
              <w:rPr>
                <w:rFonts w:ascii="Times New Roman" w:eastAsia="Times New Roman" w:hAnsi="Times New Roman" w:cs="Times New Roman"/>
                <w:color w:val="000000"/>
                <w:kern w:val="24"/>
                <w:sz w:val="24"/>
                <w:szCs w:val="24"/>
              </w:rPr>
            </w:pPr>
            <w:r w:rsidRPr="001C17E1">
              <w:rPr>
                <w:rFonts w:ascii="Times New Roman" w:eastAsia="Times New Roman" w:hAnsi="Times New Roman" w:cs="Times New Roman"/>
                <w:color w:val="000000"/>
                <w:kern w:val="24"/>
                <w:sz w:val="24"/>
                <w:szCs w:val="24"/>
              </w:rPr>
              <w:t>5. Commitment to Student Learning</w:t>
            </w:r>
          </w:p>
        </w:tc>
        <w:tc>
          <w:tcPr>
            <w:tcW w:w="4680" w:type="dxa"/>
            <w:tcBorders>
              <w:top w:val="single" w:sz="8" w:space="0" w:color="FFFFFF"/>
              <w:left w:val="single" w:sz="8" w:space="0" w:color="FFFFFF"/>
              <w:bottom w:val="single" w:sz="8" w:space="0" w:color="FFFFFF"/>
              <w:right w:val="single" w:sz="8" w:space="0" w:color="FFFFFF"/>
            </w:tcBorders>
            <w:shd w:val="clear" w:color="auto" w:fill="D2D6E5"/>
          </w:tcPr>
          <w:p w14:paraId="7F51CD0C" w14:textId="77777777" w:rsidR="005C5431" w:rsidRPr="001C17E1" w:rsidRDefault="005C5431" w:rsidP="005C5431">
            <w:pPr>
              <w:spacing w:after="0" w:line="240" w:lineRule="auto"/>
              <w:rPr>
                <w:rFonts w:ascii="Times New Roman" w:eastAsia="Times New Roman" w:hAnsi="Times New Roman" w:cs="Times New Roman"/>
                <w:color w:val="000000"/>
                <w:kern w:val="24"/>
                <w:sz w:val="24"/>
                <w:szCs w:val="24"/>
              </w:rPr>
            </w:pPr>
            <w:r w:rsidRPr="001C17E1">
              <w:rPr>
                <w:rFonts w:ascii="Times New Roman" w:eastAsia="Times New Roman" w:hAnsi="Times New Roman" w:cs="Times New Roman"/>
                <w:color w:val="000000"/>
                <w:kern w:val="24"/>
                <w:sz w:val="24"/>
                <w:szCs w:val="24"/>
              </w:rPr>
              <w:t>Standard 3: Instructional Strategies</w:t>
            </w:r>
          </w:p>
          <w:p w14:paraId="00343C5A" w14:textId="77777777" w:rsidR="005C5431" w:rsidRPr="001C17E1" w:rsidRDefault="005C5431" w:rsidP="005C5431">
            <w:pPr>
              <w:spacing w:after="0" w:line="240" w:lineRule="auto"/>
              <w:rPr>
                <w:rFonts w:ascii="Times New Roman" w:eastAsia="Times New Roman" w:hAnsi="Times New Roman" w:cs="Times New Roman"/>
                <w:color w:val="000000"/>
                <w:kern w:val="24"/>
                <w:sz w:val="24"/>
                <w:szCs w:val="24"/>
              </w:rPr>
            </w:pPr>
            <w:r w:rsidRPr="001C17E1">
              <w:rPr>
                <w:rFonts w:ascii="Times New Roman" w:eastAsia="Times New Roman" w:hAnsi="Times New Roman" w:cs="Times New Roman"/>
                <w:color w:val="000000"/>
                <w:kern w:val="24"/>
                <w:sz w:val="24"/>
                <w:szCs w:val="24"/>
              </w:rPr>
              <w:t>Standard 6: Assessment Uses</w:t>
            </w:r>
          </w:p>
        </w:tc>
      </w:tr>
      <w:tr w:rsidR="00395E56" w:rsidRPr="001C17E1" w14:paraId="1D7B0F97" w14:textId="77777777" w:rsidTr="009E64FF">
        <w:trPr>
          <w:trHeight w:val="700"/>
        </w:trPr>
        <w:tc>
          <w:tcPr>
            <w:tcW w:w="5750" w:type="dxa"/>
            <w:tcBorders>
              <w:top w:val="single" w:sz="8" w:space="0" w:color="FFFFFF"/>
              <w:left w:val="single" w:sz="8" w:space="0" w:color="FFFFFF"/>
              <w:bottom w:val="single" w:sz="8" w:space="0" w:color="FFFFFF"/>
              <w:right w:val="single" w:sz="8" w:space="0" w:color="FFFFFF"/>
            </w:tcBorders>
            <w:shd w:val="clear" w:color="auto" w:fill="4F81BD" w:themeFill="accent1"/>
          </w:tcPr>
          <w:p w14:paraId="38F3247D" w14:textId="7DC765E5" w:rsidR="00395E56" w:rsidRPr="001C17E1" w:rsidRDefault="009E64FF" w:rsidP="005C5431">
            <w:pPr>
              <w:spacing w:after="0" w:line="240" w:lineRule="auto"/>
              <w:rPr>
                <w:rFonts w:ascii="Times New Roman" w:eastAsia="Times New Roman" w:hAnsi="Times New Roman" w:cs="Times New Roman"/>
                <w:color w:val="000000"/>
                <w:kern w:val="24"/>
                <w:sz w:val="24"/>
                <w:szCs w:val="24"/>
              </w:rPr>
            </w:pPr>
            <w:r w:rsidRPr="001C17E1">
              <w:rPr>
                <w:rFonts w:ascii="Times New Roman" w:eastAsia="Times New Roman" w:hAnsi="Times New Roman" w:cs="Times New Roman"/>
                <w:b/>
                <w:bCs/>
                <w:color w:val="FFFFFF"/>
                <w:kern w:val="24"/>
                <w:sz w:val="24"/>
                <w:szCs w:val="24"/>
              </w:rPr>
              <w:lastRenderedPageBreak/>
              <w:t>Model of Appropriate Practice</w:t>
            </w:r>
          </w:p>
        </w:tc>
        <w:tc>
          <w:tcPr>
            <w:tcW w:w="2970" w:type="dxa"/>
            <w:tcBorders>
              <w:top w:val="single" w:sz="8" w:space="0" w:color="FFFFFF"/>
              <w:left w:val="single" w:sz="8" w:space="0" w:color="FFFFFF"/>
              <w:bottom w:val="single" w:sz="8" w:space="0" w:color="FFFFFF"/>
              <w:right w:val="single" w:sz="8" w:space="0" w:color="FFFFFF"/>
            </w:tcBorders>
            <w:shd w:val="clear" w:color="auto" w:fill="4F81BD" w:themeFill="accent1"/>
          </w:tcPr>
          <w:p w14:paraId="62CB9BE9" w14:textId="06DCDC15" w:rsidR="00395E56" w:rsidRPr="001C17E1" w:rsidRDefault="009E64FF" w:rsidP="005C5431">
            <w:pPr>
              <w:spacing w:after="0" w:line="240" w:lineRule="auto"/>
              <w:rPr>
                <w:rFonts w:ascii="Times New Roman" w:eastAsia="Times New Roman" w:hAnsi="Times New Roman" w:cs="Times New Roman"/>
                <w:color w:val="000000"/>
                <w:kern w:val="24"/>
                <w:sz w:val="24"/>
                <w:szCs w:val="24"/>
              </w:rPr>
            </w:pPr>
            <w:r w:rsidRPr="001C17E1">
              <w:rPr>
                <w:rFonts w:ascii="Times New Roman" w:eastAsia="Times New Roman" w:hAnsi="Times New Roman" w:cs="Times New Roman"/>
                <w:b/>
                <w:bCs/>
                <w:color w:val="FFFFFF"/>
                <w:kern w:val="24"/>
                <w:sz w:val="24"/>
                <w:szCs w:val="24"/>
              </w:rPr>
              <w:t>Disposition Evaluation</w:t>
            </w:r>
          </w:p>
        </w:tc>
        <w:tc>
          <w:tcPr>
            <w:tcW w:w="4680" w:type="dxa"/>
            <w:tcBorders>
              <w:top w:val="single" w:sz="8" w:space="0" w:color="FFFFFF"/>
              <w:left w:val="single" w:sz="8" w:space="0" w:color="FFFFFF"/>
              <w:bottom w:val="single" w:sz="8" w:space="0" w:color="FFFFFF"/>
              <w:right w:val="single" w:sz="8" w:space="0" w:color="FFFFFF"/>
            </w:tcBorders>
            <w:shd w:val="clear" w:color="auto" w:fill="4F81BD" w:themeFill="accent1"/>
          </w:tcPr>
          <w:p w14:paraId="382924F1" w14:textId="76888AE8" w:rsidR="00395E56" w:rsidRPr="001C17E1" w:rsidRDefault="009E64FF" w:rsidP="005C5431">
            <w:pPr>
              <w:spacing w:after="0" w:line="240" w:lineRule="auto"/>
              <w:rPr>
                <w:rFonts w:ascii="Times New Roman" w:eastAsia="Times New Roman" w:hAnsi="Times New Roman" w:cs="Times New Roman"/>
                <w:color w:val="000000"/>
                <w:kern w:val="24"/>
                <w:sz w:val="24"/>
                <w:szCs w:val="24"/>
              </w:rPr>
            </w:pPr>
            <w:r w:rsidRPr="001C17E1">
              <w:rPr>
                <w:rFonts w:ascii="Times New Roman" w:eastAsia="Times New Roman" w:hAnsi="Times New Roman" w:cs="Times New Roman"/>
                <w:b/>
                <w:bCs/>
                <w:color w:val="FFFFFF"/>
                <w:kern w:val="24"/>
                <w:sz w:val="24"/>
                <w:szCs w:val="24"/>
              </w:rPr>
              <w:t>Georgia Teacher Assessment on Performance Standards (TAPS)</w:t>
            </w:r>
          </w:p>
        </w:tc>
      </w:tr>
      <w:tr w:rsidR="005C5431" w:rsidRPr="001C17E1" w14:paraId="60BBC8E4" w14:textId="77777777" w:rsidTr="00452143">
        <w:trPr>
          <w:trHeight w:val="1672"/>
        </w:trPr>
        <w:tc>
          <w:tcPr>
            <w:tcW w:w="5750" w:type="dxa"/>
            <w:tcBorders>
              <w:top w:val="single" w:sz="8" w:space="0" w:color="FFFFFF"/>
              <w:left w:val="single" w:sz="8" w:space="0" w:color="FFFFFF"/>
              <w:bottom w:val="single" w:sz="8" w:space="0" w:color="FFFFFF"/>
              <w:right w:val="single" w:sz="8" w:space="0" w:color="FFFFFF"/>
            </w:tcBorders>
            <w:shd w:val="clear" w:color="auto" w:fill="EAECF2"/>
          </w:tcPr>
          <w:p w14:paraId="346360D5" w14:textId="77777777" w:rsidR="005C5431" w:rsidRPr="001C17E1" w:rsidRDefault="005C5431" w:rsidP="005C5431">
            <w:pPr>
              <w:spacing w:after="0" w:line="240" w:lineRule="auto"/>
              <w:rPr>
                <w:rFonts w:ascii="Times New Roman" w:eastAsia="Times New Roman" w:hAnsi="Times New Roman" w:cs="Times New Roman"/>
                <w:color w:val="000000"/>
                <w:kern w:val="24"/>
                <w:sz w:val="24"/>
                <w:szCs w:val="24"/>
              </w:rPr>
            </w:pPr>
          </w:p>
        </w:tc>
        <w:tc>
          <w:tcPr>
            <w:tcW w:w="2970" w:type="dxa"/>
            <w:tcBorders>
              <w:top w:val="single" w:sz="8" w:space="0" w:color="FFFFFF"/>
              <w:left w:val="single" w:sz="8" w:space="0" w:color="FFFFFF"/>
              <w:bottom w:val="single" w:sz="8" w:space="0" w:color="FFFFFF"/>
              <w:right w:val="single" w:sz="8" w:space="0" w:color="FFFFFF"/>
            </w:tcBorders>
            <w:shd w:val="clear" w:color="auto" w:fill="EAECF2"/>
          </w:tcPr>
          <w:p w14:paraId="6386A73D" w14:textId="77777777" w:rsidR="005C5431" w:rsidRPr="001C17E1" w:rsidRDefault="005C5431" w:rsidP="005C5431">
            <w:pPr>
              <w:spacing w:after="0" w:line="240" w:lineRule="auto"/>
              <w:rPr>
                <w:rFonts w:ascii="Times New Roman" w:eastAsia="Times New Roman" w:hAnsi="Times New Roman" w:cs="Times New Roman"/>
                <w:color w:val="000000"/>
                <w:kern w:val="24"/>
                <w:sz w:val="24"/>
                <w:szCs w:val="24"/>
              </w:rPr>
            </w:pPr>
            <w:r w:rsidRPr="001C17E1">
              <w:rPr>
                <w:rFonts w:ascii="Times New Roman" w:eastAsia="Times New Roman" w:hAnsi="Times New Roman" w:cs="Times New Roman"/>
                <w:color w:val="000000"/>
                <w:kern w:val="24"/>
                <w:sz w:val="24"/>
                <w:szCs w:val="24"/>
              </w:rPr>
              <w:t>N/A</w:t>
            </w:r>
          </w:p>
        </w:tc>
        <w:tc>
          <w:tcPr>
            <w:tcW w:w="4680" w:type="dxa"/>
            <w:tcBorders>
              <w:top w:val="single" w:sz="8" w:space="0" w:color="FFFFFF"/>
              <w:left w:val="single" w:sz="8" w:space="0" w:color="FFFFFF"/>
              <w:bottom w:val="single" w:sz="8" w:space="0" w:color="FFFFFF"/>
              <w:right w:val="single" w:sz="8" w:space="0" w:color="FFFFFF"/>
            </w:tcBorders>
            <w:shd w:val="clear" w:color="auto" w:fill="EAECF2"/>
          </w:tcPr>
          <w:p w14:paraId="3FCAC386" w14:textId="77777777" w:rsidR="005C5431" w:rsidRPr="001C17E1" w:rsidRDefault="005C5431" w:rsidP="005C5431">
            <w:pPr>
              <w:spacing w:after="0" w:line="240" w:lineRule="auto"/>
              <w:rPr>
                <w:rFonts w:ascii="Times New Roman" w:eastAsia="Times New Roman" w:hAnsi="Times New Roman" w:cs="Times New Roman"/>
                <w:color w:val="000000"/>
                <w:kern w:val="24"/>
                <w:sz w:val="24"/>
                <w:szCs w:val="24"/>
              </w:rPr>
            </w:pPr>
            <w:r w:rsidRPr="001C17E1">
              <w:rPr>
                <w:rFonts w:ascii="Times New Roman" w:eastAsia="Times New Roman" w:hAnsi="Times New Roman" w:cs="Times New Roman"/>
                <w:color w:val="000000"/>
                <w:kern w:val="24"/>
                <w:sz w:val="24"/>
                <w:szCs w:val="24"/>
              </w:rPr>
              <w:t>Standard 6: Assessment Uses</w:t>
            </w:r>
          </w:p>
        </w:tc>
      </w:tr>
      <w:tr w:rsidR="005C5431" w:rsidRPr="001C17E1" w14:paraId="7C8CD1DA" w14:textId="77777777" w:rsidTr="00452143">
        <w:trPr>
          <w:trHeight w:val="2432"/>
        </w:trPr>
        <w:tc>
          <w:tcPr>
            <w:tcW w:w="5750" w:type="dxa"/>
            <w:tcBorders>
              <w:top w:val="single" w:sz="8" w:space="0" w:color="FFFFFF"/>
              <w:left w:val="single" w:sz="8" w:space="0" w:color="FFFFFF"/>
              <w:bottom w:val="single" w:sz="8" w:space="0" w:color="FFFFFF"/>
              <w:right w:val="single" w:sz="8" w:space="0" w:color="FFFFFF"/>
            </w:tcBorders>
            <w:shd w:val="clear" w:color="auto" w:fill="D2D6E5"/>
          </w:tcPr>
          <w:p w14:paraId="43B17061" w14:textId="389ABC4D" w:rsidR="005C5431" w:rsidRPr="001C17E1" w:rsidRDefault="005C5431" w:rsidP="005C5431">
            <w:pPr>
              <w:spacing w:after="0" w:line="240" w:lineRule="auto"/>
              <w:rPr>
                <w:rFonts w:ascii="Times New Roman" w:eastAsia="Times New Roman" w:hAnsi="Times New Roman" w:cs="Times New Roman"/>
                <w:color w:val="000000"/>
                <w:kern w:val="24"/>
                <w:sz w:val="24"/>
                <w:szCs w:val="24"/>
              </w:rPr>
            </w:pPr>
            <w:r>
              <w:rPr>
                <w:rFonts w:ascii="Times New Roman" w:eastAsia="Times New Roman" w:hAnsi="Times New Roman" w:cs="Times New Roman"/>
                <w:color w:val="000000"/>
                <w:kern w:val="24"/>
                <w:sz w:val="24"/>
                <w:szCs w:val="24"/>
              </w:rPr>
              <w:t>3F</w:t>
            </w:r>
            <w:r w:rsidRPr="001C17E1">
              <w:rPr>
                <w:rFonts w:ascii="Times New Roman" w:eastAsia="Times New Roman" w:hAnsi="Times New Roman" w:cs="Times New Roman"/>
                <w:color w:val="000000"/>
                <w:kern w:val="24"/>
                <w:sz w:val="24"/>
                <w:szCs w:val="24"/>
              </w:rPr>
              <w:t>. Reflecting on Teaching</w:t>
            </w:r>
          </w:p>
        </w:tc>
        <w:tc>
          <w:tcPr>
            <w:tcW w:w="2970" w:type="dxa"/>
            <w:tcBorders>
              <w:top w:val="single" w:sz="8" w:space="0" w:color="FFFFFF"/>
              <w:left w:val="single" w:sz="8" w:space="0" w:color="FFFFFF"/>
              <w:bottom w:val="single" w:sz="8" w:space="0" w:color="FFFFFF"/>
              <w:right w:val="single" w:sz="8" w:space="0" w:color="FFFFFF"/>
            </w:tcBorders>
            <w:shd w:val="clear" w:color="auto" w:fill="D2D6E5"/>
          </w:tcPr>
          <w:p w14:paraId="09311853" w14:textId="77777777" w:rsidR="005C5431" w:rsidRPr="001C17E1" w:rsidRDefault="005C5431" w:rsidP="005C5431">
            <w:pPr>
              <w:spacing w:after="0" w:line="240" w:lineRule="auto"/>
              <w:rPr>
                <w:rFonts w:ascii="Times New Roman" w:eastAsia="Times New Roman" w:hAnsi="Times New Roman" w:cs="Times New Roman"/>
                <w:color w:val="000000"/>
                <w:kern w:val="24"/>
                <w:sz w:val="24"/>
                <w:szCs w:val="24"/>
              </w:rPr>
            </w:pPr>
            <w:r w:rsidRPr="001C17E1">
              <w:rPr>
                <w:rFonts w:ascii="Times New Roman" w:eastAsia="Times New Roman" w:hAnsi="Times New Roman" w:cs="Times New Roman"/>
                <w:color w:val="000000"/>
                <w:kern w:val="24"/>
                <w:sz w:val="24"/>
                <w:szCs w:val="24"/>
              </w:rPr>
              <w:t>5. Commitment to Student Learning</w:t>
            </w:r>
          </w:p>
        </w:tc>
        <w:tc>
          <w:tcPr>
            <w:tcW w:w="4680" w:type="dxa"/>
            <w:tcBorders>
              <w:top w:val="single" w:sz="8" w:space="0" w:color="FFFFFF"/>
              <w:left w:val="single" w:sz="8" w:space="0" w:color="FFFFFF"/>
              <w:bottom w:val="single" w:sz="8" w:space="0" w:color="FFFFFF"/>
              <w:right w:val="single" w:sz="8" w:space="0" w:color="FFFFFF"/>
            </w:tcBorders>
            <w:shd w:val="clear" w:color="auto" w:fill="D2D6E5"/>
          </w:tcPr>
          <w:p w14:paraId="3B7EEEE3" w14:textId="77777777" w:rsidR="005C5431" w:rsidRPr="001C17E1" w:rsidRDefault="005C5431" w:rsidP="005C5431">
            <w:pPr>
              <w:spacing w:after="0" w:line="240" w:lineRule="auto"/>
              <w:contextualSpacing/>
              <w:rPr>
                <w:rFonts w:ascii="Times New Roman" w:eastAsia="Times New Roman" w:hAnsi="Times New Roman" w:cs="Times New Roman"/>
                <w:sz w:val="24"/>
                <w:szCs w:val="24"/>
              </w:rPr>
            </w:pPr>
            <w:r w:rsidRPr="001C17E1">
              <w:rPr>
                <w:rFonts w:ascii="Times New Roman" w:eastAsia="Times New Roman" w:hAnsi="Times New Roman" w:cs="Times New Roman"/>
                <w:sz w:val="24"/>
                <w:szCs w:val="24"/>
              </w:rPr>
              <w:t>Standard 3: Instructional Strategies</w:t>
            </w:r>
          </w:p>
          <w:p w14:paraId="0F9F3FED" w14:textId="77777777" w:rsidR="005C5431" w:rsidRPr="001C17E1" w:rsidRDefault="005C5431" w:rsidP="005C5431">
            <w:pPr>
              <w:spacing w:after="0" w:line="240" w:lineRule="auto"/>
              <w:contextualSpacing/>
              <w:rPr>
                <w:rFonts w:ascii="Times New Roman" w:eastAsia="Times New Roman" w:hAnsi="Times New Roman" w:cs="Times New Roman"/>
                <w:sz w:val="24"/>
                <w:szCs w:val="24"/>
              </w:rPr>
            </w:pPr>
            <w:r w:rsidRPr="001C17E1">
              <w:rPr>
                <w:rFonts w:ascii="Times New Roman" w:eastAsia="Times New Roman" w:hAnsi="Times New Roman" w:cs="Times New Roman"/>
                <w:sz w:val="24"/>
                <w:szCs w:val="24"/>
              </w:rPr>
              <w:t xml:space="preserve">Standard 4: Differentiated Instruction </w:t>
            </w:r>
          </w:p>
          <w:p w14:paraId="6B64292F" w14:textId="77777777" w:rsidR="005C5431" w:rsidRPr="001C17E1" w:rsidRDefault="005C5431" w:rsidP="005C5431">
            <w:pPr>
              <w:spacing w:after="0" w:line="240" w:lineRule="auto"/>
              <w:contextualSpacing/>
              <w:rPr>
                <w:rFonts w:ascii="Times New Roman" w:eastAsia="Times New Roman" w:hAnsi="Times New Roman" w:cs="Times New Roman"/>
                <w:sz w:val="24"/>
                <w:szCs w:val="24"/>
              </w:rPr>
            </w:pPr>
            <w:r w:rsidRPr="001C17E1">
              <w:rPr>
                <w:rFonts w:ascii="Times New Roman" w:eastAsia="Times New Roman" w:hAnsi="Times New Roman" w:cs="Times New Roman"/>
                <w:sz w:val="24"/>
                <w:szCs w:val="24"/>
              </w:rPr>
              <w:t xml:space="preserve">Standard 6: Assessment Uses </w:t>
            </w:r>
          </w:p>
        </w:tc>
      </w:tr>
    </w:tbl>
    <w:p w14:paraId="20F067BA" w14:textId="4A392F9D" w:rsidR="00837E81" w:rsidRPr="001C17E1" w:rsidRDefault="00837E81" w:rsidP="00E96503">
      <w:pPr>
        <w:spacing w:after="0"/>
        <w:rPr>
          <w:rFonts w:ascii="Times New Roman" w:hAnsi="Times New Roman" w:cs="Times New Roman"/>
          <w:sz w:val="24"/>
          <w:szCs w:val="24"/>
        </w:rPr>
      </w:pPr>
    </w:p>
    <w:p w14:paraId="7FB6885A" w14:textId="77777777" w:rsidR="0009296D" w:rsidRDefault="0009296D" w:rsidP="001C17E1">
      <w:pPr>
        <w:spacing w:after="0"/>
        <w:rPr>
          <w:rFonts w:ascii="Times New Roman" w:hAnsi="Times New Roman" w:cs="Times New Roman"/>
          <w:b/>
          <w:sz w:val="24"/>
          <w:szCs w:val="24"/>
        </w:rPr>
      </w:pPr>
    </w:p>
    <w:p w14:paraId="099652FC" w14:textId="2336B535" w:rsidR="00AA0A47" w:rsidRPr="001C17E1" w:rsidRDefault="001C17E1" w:rsidP="001C17E1">
      <w:pPr>
        <w:spacing w:after="0"/>
        <w:rPr>
          <w:rFonts w:ascii="Times New Roman" w:hAnsi="Times New Roman" w:cs="Times New Roman"/>
          <w:b/>
          <w:sz w:val="24"/>
          <w:szCs w:val="24"/>
        </w:rPr>
      </w:pPr>
      <w:r>
        <w:rPr>
          <w:rFonts w:ascii="Times New Roman" w:hAnsi="Times New Roman" w:cs="Times New Roman"/>
          <w:b/>
          <w:sz w:val="24"/>
          <w:szCs w:val="24"/>
        </w:rPr>
        <w:t>Step 3: Specific Areas of Strength and Areas for Growth</w:t>
      </w:r>
    </w:p>
    <w:p w14:paraId="3F69F208" w14:textId="23B70EF3" w:rsidR="001C17E1" w:rsidRDefault="001C17E1" w:rsidP="001319B2">
      <w:pPr>
        <w:spacing w:after="0"/>
        <w:rPr>
          <w:rFonts w:ascii="Times New Roman" w:hAnsi="Times New Roman" w:cs="Times New Roman"/>
          <w:sz w:val="24"/>
          <w:szCs w:val="24"/>
        </w:rPr>
      </w:pPr>
      <w:r>
        <w:rPr>
          <w:rFonts w:ascii="Times New Roman" w:hAnsi="Times New Roman" w:cs="Times New Roman"/>
          <w:sz w:val="24"/>
          <w:szCs w:val="24"/>
        </w:rPr>
        <w:t xml:space="preserve">Now that you have developed an overview of your areas of strength and areas for growth, </w:t>
      </w:r>
      <w:r w:rsidR="00231C94">
        <w:rPr>
          <w:rFonts w:ascii="Times New Roman" w:hAnsi="Times New Roman" w:cs="Times New Roman"/>
          <w:sz w:val="24"/>
          <w:szCs w:val="24"/>
        </w:rPr>
        <w:t xml:space="preserve">you will </w:t>
      </w:r>
      <w:r>
        <w:rPr>
          <w:rFonts w:ascii="Times New Roman" w:hAnsi="Times New Roman" w:cs="Times New Roman"/>
          <w:sz w:val="24"/>
          <w:szCs w:val="24"/>
        </w:rPr>
        <w:t xml:space="preserve">identify specific areas of strength and areas for growth based on the TAPS sub-standards. </w:t>
      </w:r>
      <w:r w:rsidR="001319B2" w:rsidRPr="001C17E1">
        <w:rPr>
          <w:rFonts w:ascii="Times New Roman" w:hAnsi="Times New Roman" w:cs="Times New Roman"/>
          <w:sz w:val="24"/>
          <w:szCs w:val="24"/>
        </w:rPr>
        <w:t xml:space="preserve">For example, if you received </w:t>
      </w:r>
      <w:r w:rsidR="007D372C">
        <w:rPr>
          <w:rFonts w:ascii="Times New Roman" w:hAnsi="Times New Roman" w:cs="Times New Roman"/>
          <w:sz w:val="24"/>
          <w:szCs w:val="24"/>
        </w:rPr>
        <w:t>ratings</w:t>
      </w:r>
      <w:r w:rsidR="001319B2" w:rsidRPr="001C17E1">
        <w:rPr>
          <w:rFonts w:ascii="Times New Roman" w:hAnsi="Times New Roman" w:cs="Times New Roman"/>
          <w:sz w:val="24"/>
          <w:szCs w:val="24"/>
        </w:rPr>
        <w:t xml:space="preserve"> of Novice for 1A, 1D, and 1F on the MAP, then this would indicate an area of strength in terms of TAPS #2 Instructional Planning.</w:t>
      </w:r>
      <w:r w:rsidR="00231C94">
        <w:rPr>
          <w:rFonts w:ascii="Times New Roman" w:hAnsi="Times New Roman" w:cs="Times New Roman"/>
          <w:sz w:val="24"/>
          <w:szCs w:val="24"/>
        </w:rPr>
        <w:t xml:space="preserve"> However, you must now </w:t>
      </w:r>
      <w:r w:rsidR="001319B2">
        <w:rPr>
          <w:rFonts w:ascii="Times New Roman" w:hAnsi="Times New Roman" w:cs="Times New Roman"/>
          <w:sz w:val="24"/>
          <w:szCs w:val="24"/>
        </w:rPr>
        <w:t>review each of the sub-standards for TAPS Standard #2, Instructional Planning, to identify a specific area for strength. For example, your data indicates that</w:t>
      </w:r>
      <w:r w:rsidR="00231C94">
        <w:rPr>
          <w:rFonts w:ascii="Times New Roman" w:hAnsi="Times New Roman" w:cs="Times New Roman"/>
          <w:sz w:val="24"/>
          <w:szCs w:val="24"/>
        </w:rPr>
        <w:t xml:space="preserve"> your area of strength is TAPS Standard #2’s sub-standard of</w:t>
      </w:r>
      <w:r w:rsidR="001319B2">
        <w:rPr>
          <w:rFonts w:ascii="Times New Roman" w:hAnsi="Times New Roman" w:cs="Times New Roman"/>
          <w:sz w:val="24"/>
          <w:szCs w:val="24"/>
        </w:rPr>
        <w:t xml:space="preserve"> ‘Develop</w:t>
      </w:r>
      <w:r w:rsidR="00231C94">
        <w:rPr>
          <w:rFonts w:ascii="Times New Roman" w:hAnsi="Times New Roman" w:cs="Times New Roman"/>
          <w:sz w:val="24"/>
          <w:szCs w:val="24"/>
        </w:rPr>
        <w:t>s</w:t>
      </w:r>
      <w:r w:rsidR="001319B2" w:rsidRPr="001C17E1">
        <w:rPr>
          <w:rFonts w:ascii="Times New Roman" w:hAnsi="Times New Roman" w:cs="Times New Roman"/>
          <w:sz w:val="24"/>
          <w:szCs w:val="24"/>
        </w:rPr>
        <w:t xml:space="preserve"> plans that are clear, logical, sequential, and integrated across the curriculum (e.g., long-term goals, lesson plans, and syllabi)</w:t>
      </w:r>
      <w:r w:rsidR="00231C94">
        <w:rPr>
          <w:rFonts w:ascii="Times New Roman" w:hAnsi="Times New Roman" w:cs="Times New Roman"/>
          <w:sz w:val="24"/>
          <w:szCs w:val="24"/>
        </w:rPr>
        <w:t>.</w:t>
      </w:r>
      <w:r w:rsidR="001319B2">
        <w:rPr>
          <w:rFonts w:ascii="Times New Roman" w:hAnsi="Times New Roman" w:cs="Times New Roman"/>
          <w:sz w:val="24"/>
          <w:szCs w:val="24"/>
        </w:rPr>
        <w:t xml:space="preserve">’ </w:t>
      </w:r>
      <w:r w:rsidR="00231C94">
        <w:rPr>
          <w:rFonts w:ascii="Times New Roman" w:hAnsi="Times New Roman" w:cs="Times New Roman"/>
          <w:sz w:val="24"/>
          <w:szCs w:val="24"/>
        </w:rPr>
        <w:t xml:space="preserve">Therefore, </w:t>
      </w:r>
      <w:r w:rsidR="001319B2">
        <w:rPr>
          <w:rFonts w:ascii="Times New Roman" w:hAnsi="Times New Roman" w:cs="Times New Roman"/>
          <w:sz w:val="24"/>
          <w:szCs w:val="24"/>
        </w:rPr>
        <w:t xml:space="preserve">this </w:t>
      </w:r>
      <w:r w:rsidR="00231C94">
        <w:rPr>
          <w:rFonts w:ascii="Times New Roman" w:hAnsi="Times New Roman" w:cs="Times New Roman"/>
          <w:sz w:val="24"/>
          <w:szCs w:val="24"/>
        </w:rPr>
        <w:t>will now become</w:t>
      </w:r>
      <w:r w:rsidR="001319B2">
        <w:rPr>
          <w:rFonts w:ascii="Times New Roman" w:hAnsi="Times New Roman" w:cs="Times New Roman"/>
          <w:sz w:val="24"/>
          <w:szCs w:val="24"/>
        </w:rPr>
        <w:t xml:space="preserve"> one of your specific areas of strength.</w:t>
      </w:r>
    </w:p>
    <w:p w14:paraId="454BBF4F" w14:textId="01FA1774" w:rsidR="0009296D" w:rsidRDefault="0009296D" w:rsidP="001319B2">
      <w:pPr>
        <w:spacing w:after="0"/>
        <w:rPr>
          <w:rFonts w:ascii="Times New Roman" w:hAnsi="Times New Roman" w:cs="Times New Roman"/>
          <w:sz w:val="24"/>
          <w:szCs w:val="24"/>
        </w:rPr>
      </w:pPr>
    </w:p>
    <w:p w14:paraId="7262721D" w14:textId="1F0C8DCF" w:rsidR="0009296D" w:rsidRDefault="007D372C" w:rsidP="001319B2">
      <w:pPr>
        <w:spacing w:after="0"/>
        <w:rPr>
          <w:rFonts w:ascii="Times New Roman" w:hAnsi="Times New Roman" w:cs="Times New Roman"/>
          <w:sz w:val="24"/>
          <w:szCs w:val="24"/>
        </w:rPr>
      </w:pPr>
      <w:r>
        <w:rPr>
          <w:rFonts w:ascii="Times New Roman" w:hAnsi="Times New Roman" w:cs="Times New Roman"/>
          <w:sz w:val="24"/>
          <w:szCs w:val="24"/>
        </w:rPr>
        <w:t>You will select</w:t>
      </w:r>
      <w:r w:rsidR="0009296D">
        <w:rPr>
          <w:rFonts w:ascii="Times New Roman" w:hAnsi="Times New Roman" w:cs="Times New Roman"/>
          <w:sz w:val="24"/>
          <w:szCs w:val="24"/>
        </w:rPr>
        <w:t xml:space="preserve"> 3 specific areas of strength based on the TAPS sub-standards</w:t>
      </w:r>
      <w:r>
        <w:rPr>
          <w:rFonts w:ascii="Times New Roman" w:hAnsi="Times New Roman" w:cs="Times New Roman"/>
          <w:sz w:val="24"/>
          <w:szCs w:val="24"/>
        </w:rPr>
        <w:t xml:space="preserve"> and check the boxes</w:t>
      </w:r>
      <w:r w:rsidR="0009296D">
        <w:rPr>
          <w:rFonts w:ascii="Times New Roman" w:hAnsi="Times New Roman" w:cs="Times New Roman"/>
          <w:sz w:val="24"/>
          <w:szCs w:val="24"/>
        </w:rPr>
        <w:t>:</w:t>
      </w:r>
    </w:p>
    <w:p w14:paraId="3DC6B22F" w14:textId="20883721" w:rsidR="007D372C" w:rsidRPr="00872A18" w:rsidRDefault="007D372C" w:rsidP="007D372C">
      <w:pPr>
        <w:pStyle w:val="NormalWeb"/>
        <w:spacing w:before="0" w:beforeAutospacing="0" w:after="0" w:afterAutospacing="0"/>
      </w:pPr>
      <w:r w:rsidRPr="00872A18">
        <w:rPr>
          <w:color w:val="000000"/>
        </w:rPr>
        <w:lastRenderedPageBreak/>
        <w:t>After selecting three boxes, you'll explain and support your choices.</w:t>
      </w:r>
    </w:p>
    <w:p w14:paraId="0AAE9789" w14:textId="77777777" w:rsidR="007D372C" w:rsidRPr="00872A18" w:rsidRDefault="007D372C" w:rsidP="00872A18">
      <w:pPr>
        <w:pStyle w:val="NormalWeb"/>
        <w:spacing w:before="0" w:beforeAutospacing="0" w:after="0" w:afterAutospacing="0"/>
        <w:textAlignment w:val="baseline"/>
        <w:rPr>
          <w:color w:val="000000"/>
        </w:rPr>
      </w:pPr>
      <w:r w:rsidRPr="00872A18">
        <w:rPr>
          <w:color w:val="000000"/>
        </w:rPr>
        <w:t> Professional Knowledge</w:t>
      </w:r>
    </w:p>
    <w:p w14:paraId="66F809CE" w14:textId="77777777" w:rsidR="007D372C" w:rsidRPr="00872A18" w:rsidRDefault="007D372C" w:rsidP="007D372C">
      <w:pPr>
        <w:pStyle w:val="NormalWeb"/>
        <w:numPr>
          <w:ilvl w:val="0"/>
          <w:numId w:val="16"/>
        </w:numPr>
        <w:spacing w:before="0" w:beforeAutospacing="0" w:after="0" w:afterAutospacing="0"/>
        <w:textAlignment w:val="baseline"/>
        <w:rPr>
          <w:color w:val="000000"/>
        </w:rPr>
      </w:pPr>
      <w:r w:rsidRPr="00872A18">
        <w:rPr>
          <w:color w:val="000000"/>
        </w:rPr>
        <w:t> Instructional Planning</w:t>
      </w:r>
    </w:p>
    <w:p w14:paraId="549D1607" w14:textId="77777777" w:rsidR="007D372C" w:rsidRPr="00872A18" w:rsidRDefault="007D372C" w:rsidP="007D372C">
      <w:pPr>
        <w:pStyle w:val="NormalWeb"/>
        <w:numPr>
          <w:ilvl w:val="0"/>
          <w:numId w:val="16"/>
        </w:numPr>
        <w:spacing w:before="0" w:beforeAutospacing="0" w:after="0" w:afterAutospacing="0"/>
        <w:textAlignment w:val="baseline"/>
        <w:rPr>
          <w:color w:val="000000"/>
        </w:rPr>
      </w:pPr>
      <w:r w:rsidRPr="00872A18">
        <w:rPr>
          <w:color w:val="000000"/>
        </w:rPr>
        <w:t> Instructional Strategies</w:t>
      </w:r>
    </w:p>
    <w:p w14:paraId="2962DD7E" w14:textId="77777777" w:rsidR="007D372C" w:rsidRPr="00872A18" w:rsidRDefault="007D372C" w:rsidP="007D372C">
      <w:pPr>
        <w:pStyle w:val="NormalWeb"/>
        <w:numPr>
          <w:ilvl w:val="0"/>
          <w:numId w:val="16"/>
        </w:numPr>
        <w:spacing w:before="0" w:beforeAutospacing="0" w:after="0" w:afterAutospacing="0"/>
        <w:textAlignment w:val="baseline"/>
        <w:rPr>
          <w:color w:val="000000"/>
        </w:rPr>
      </w:pPr>
      <w:r w:rsidRPr="00872A18">
        <w:rPr>
          <w:color w:val="000000"/>
        </w:rPr>
        <w:t> Differentiated Instruction</w:t>
      </w:r>
    </w:p>
    <w:p w14:paraId="50D7E12C" w14:textId="77777777" w:rsidR="007D372C" w:rsidRPr="00872A18" w:rsidRDefault="007D372C" w:rsidP="007D372C">
      <w:pPr>
        <w:pStyle w:val="NormalWeb"/>
        <w:numPr>
          <w:ilvl w:val="0"/>
          <w:numId w:val="16"/>
        </w:numPr>
        <w:spacing w:before="0" w:beforeAutospacing="0" w:after="0" w:afterAutospacing="0"/>
        <w:textAlignment w:val="baseline"/>
        <w:rPr>
          <w:color w:val="000000"/>
        </w:rPr>
      </w:pPr>
      <w:r w:rsidRPr="00872A18">
        <w:rPr>
          <w:color w:val="000000"/>
        </w:rPr>
        <w:t> Assessment Strategies</w:t>
      </w:r>
    </w:p>
    <w:p w14:paraId="04E629E2" w14:textId="77777777" w:rsidR="007D372C" w:rsidRPr="00872A18" w:rsidRDefault="007D372C" w:rsidP="007D372C">
      <w:pPr>
        <w:pStyle w:val="NormalWeb"/>
        <w:numPr>
          <w:ilvl w:val="0"/>
          <w:numId w:val="16"/>
        </w:numPr>
        <w:spacing w:before="0" w:beforeAutospacing="0" w:after="0" w:afterAutospacing="0"/>
        <w:textAlignment w:val="baseline"/>
        <w:rPr>
          <w:color w:val="000000"/>
        </w:rPr>
      </w:pPr>
      <w:r w:rsidRPr="00872A18">
        <w:rPr>
          <w:color w:val="000000"/>
        </w:rPr>
        <w:t> Assessment Uses</w:t>
      </w:r>
    </w:p>
    <w:p w14:paraId="0CE16EDD" w14:textId="77777777" w:rsidR="007D372C" w:rsidRPr="00872A18" w:rsidRDefault="007D372C" w:rsidP="007D372C">
      <w:pPr>
        <w:pStyle w:val="NormalWeb"/>
        <w:numPr>
          <w:ilvl w:val="0"/>
          <w:numId w:val="16"/>
        </w:numPr>
        <w:spacing w:before="0" w:beforeAutospacing="0" w:after="0" w:afterAutospacing="0"/>
        <w:textAlignment w:val="baseline"/>
        <w:rPr>
          <w:color w:val="000000"/>
        </w:rPr>
      </w:pPr>
      <w:r w:rsidRPr="00872A18">
        <w:rPr>
          <w:color w:val="000000"/>
        </w:rPr>
        <w:t> Positive Learning Environment</w:t>
      </w:r>
    </w:p>
    <w:p w14:paraId="3F66CAC2" w14:textId="77777777" w:rsidR="007D372C" w:rsidRPr="00872A18" w:rsidRDefault="007D372C" w:rsidP="007D372C">
      <w:pPr>
        <w:pStyle w:val="NormalWeb"/>
        <w:numPr>
          <w:ilvl w:val="0"/>
          <w:numId w:val="16"/>
        </w:numPr>
        <w:spacing w:before="0" w:beforeAutospacing="0" w:after="0" w:afterAutospacing="0"/>
        <w:textAlignment w:val="baseline"/>
        <w:rPr>
          <w:color w:val="000000"/>
        </w:rPr>
      </w:pPr>
      <w:r w:rsidRPr="00872A18">
        <w:rPr>
          <w:color w:val="000000"/>
        </w:rPr>
        <w:t> Academically Challenging Environment</w:t>
      </w:r>
    </w:p>
    <w:p w14:paraId="657D5056" w14:textId="77777777" w:rsidR="007D372C" w:rsidRPr="00872A18" w:rsidRDefault="007D372C" w:rsidP="007D372C">
      <w:pPr>
        <w:pStyle w:val="NormalWeb"/>
        <w:numPr>
          <w:ilvl w:val="0"/>
          <w:numId w:val="16"/>
        </w:numPr>
        <w:spacing w:before="0" w:beforeAutospacing="0" w:after="0" w:afterAutospacing="0"/>
        <w:textAlignment w:val="baseline"/>
        <w:rPr>
          <w:color w:val="000000"/>
        </w:rPr>
      </w:pPr>
      <w:r w:rsidRPr="00872A18">
        <w:rPr>
          <w:color w:val="000000"/>
        </w:rPr>
        <w:t> Professionalism</w:t>
      </w:r>
    </w:p>
    <w:p w14:paraId="137FE79C" w14:textId="19C7DCE6" w:rsidR="007D372C" w:rsidRDefault="007D372C" w:rsidP="007D372C">
      <w:pPr>
        <w:pStyle w:val="NormalWeb"/>
        <w:numPr>
          <w:ilvl w:val="0"/>
          <w:numId w:val="16"/>
        </w:numPr>
        <w:spacing w:before="0" w:beforeAutospacing="0" w:after="320" w:afterAutospacing="0"/>
        <w:textAlignment w:val="baseline"/>
        <w:rPr>
          <w:color w:val="000000"/>
        </w:rPr>
      </w:pPr>
      <w:r w:rsidRPr="00872A18">
        <w:rPr>
          <w:color w:val="000000"/>
        </w:rPr>
        <w:t> Communication</w:t>
      </w:r>
    </w:p>
    <w:p w14:paraId="7F2FD5F9" w14:textId="7CB49B5C" w:rsidR="00872A18" w:rsidRPr="00872A18" w:rsidRDefault="00872A18" w:rsidP="00872A18">
      <w:pPr>
        <w:pStyle w:val="NormalWeb"/>
        <w:spacing w:before="0" w:beforeAutospacing="0" w:after="0" w:afterAutospacing="0"/>
      </w:pPr>
      <w:r w:rsidRPr="00872A18">
        <w:rPr>
          <w:color w:val="000000"/>
        </w:rPr>
        <w:t xml:space="preserve">Provide your reasoning for your selected areas. Remember to cite evidence collected in your final semester of your teacher preparation program, such as evaluations (MAP &amp; Dispositions) and feedback from your clinical supervisor and cooperating teacher. Use the </w:t>
      </w:r>
      <w:hyperlink r:id="rId8" w:history="1">
        <w:r w:rsidRPr="00872A18">
          <w:rPr>
            <w:rStyle w:val="Hyperlink"/>
            <w:color w:val="1155CC"/>
          </w:rPr>
          <w:t>TAPS document</w:t>
        </w:r>
      </w:hyperlink>
      <w:r w:rsidRPr="00872A18">
        <w:rPr>
          <w:color w:val="000000"/>
        </w:rPr>
        <w:t xml:space="preserve"> to help you link your experiences with the indicators for each standard.*</w:t>
      </w:r>
    </w:p>
    <w:p w14:paraId="6930A166" w14:textId="77777777" w:rsidR="00872A18" w:rsidRDefault="00872A18" w:rsidP="00872A18"/>
    <w:tbl>
      <w:tblPr>
        <w:tblStyle w:val="TableGrid"/>
        <w:tblW w:w="0" w:type="auto"/>
        <w:tblLook w:val="04A0" w:firstRow="1" w:lastRow="0" w:firstColumn="1" w:lastColumn="0" w:noHBand="0" w:noVBand="1"/>
      </w:tblPr>
      <w:tblGrid>
        <w:gridCol w:w="11785"/>
      </w:tblGrid>
      <w:tr w:rsidR="00944FF0" w14:paraId="4CF21950" w14:textId="77777777" w:rsidTr="00944FF0">
        <w:trPr>
          <w:trHeight w:val="332"/>
        </w:trPr>
        <w:tc>
          <w:tcPr>
            <w:tcW w:w="11785" w:type="dxa"/>
          </w:tcPr>
          <w:p w14:paraId="07D68D29" w14:textId="77777777" w:rsidR="00944FF0" w:rsidRDefault="00944FF0" w:rsidP="00872A18">
            <w:pPr>
              <w:pStyle w:val="NormalWeb"/>
              <w:spacing w:before="0" w:beforeAutospacing="0" w:after="320" w:afterAutospacing="0"/>
              <w:textAlignment w:val="baseline"/>
              <w:rPr>
                <w:color w:val="000000"/>
              </w:rPr>
            </w:pPr>
          </w:p>
        </w:tc>
      </w:tr>
    </w:tbl>
    <w:p w14:paraId="23721DED" w14:textId="0F645F8B" w:rsidR="00872A18" w:rsidRDefault="00872A18" w:rsidP="00872A18">
      <w:pPr>
        <w:pStyle w:val="NormalWeb"/>
        <w:spacing w:before="0" w:beforeAutospacing="0" w:after="320" w:afterAutospacing="0"/>
        <w:textAlignment w:val="baseline"/>
        <w:rPr>
          <w:color w:val="000000"/>
        </w:rPr>
      </w:pPr>
    </w:p>
    <w:p w14:paraId="0F073C31" w14:textId="6765AC0B" w:rsidR="003827EB" w:rsidRPr="00CC184E" w:rsidRDefault="003827EB" w:rsidP="003827EB">
      <w:pPr>
        <w:pStyle w:val="NormalWeb"/>
        <w:spacing w:before="0" w:beforeAutospacing="0" w:after="0" w:afterAutospacing="0"/>
      </w:pPr>
      <w:r w:rsidRPr="00CC184E">
        <w:rPr>
          <w:color w:val="000000"/>
        </w:rPr>
        <w:t>Based on the evidence collected in your final semester of your teacher preparation program, reflect on the evaluations (MAP</w:t>
      </w:r>
      <w:r w:rsidR="00CC184E">
        <w:rPr>
          <w:color w:val="000000"/>
        </w:rPr>
        <w:t xml:space="preserve">, </w:t>
      </w:r>
      <w:r w:rsidRPr="00CC184E">
        <w:rPr>
          <w:color w:val="000000"/>
        </w:rPr>
        <w:t>Dispositions</w:t>
      </w:r>
      <w:r w:rsidR="00CC184E">
        <w:rPr>
          <w:color w:val="000000"/>
        </w:rPr>
        <w:t>, &amp; GACE</w:t>
      </w:r>
      <w:r w:rsidRPr="00CC184E">
        <w:rPr>
          <w:color w:val="000000"/>
        </w:rPr>
        <w:t>) and feedback from your clinical supervisor, cooperating teacher, and other evidence of your teaching to identify:</w:t>
      </w:r>
    </w:p>
    <w:p w14:paraId="239CDF5F" w14:textId="77777777" w:rsidR="003827EB" w:rsidRPr="00CC184E" w:rsidRDefault="003827EB" w:rsidP="003827EB">
      <w:pPr>
        <w:pStyle w:val="NormalWeb"/>
        <w:numPr>
          <w:ilvl w:val="0"/>
          <w:numId w:val="17"/>
        </w:numPr>
        <w:spacing w:before="0" w:beforeAutospacing="0" w:after="320" w:afterAutospacing="0"/>
        <w:textAlignment w:val="baseline"/>
        <w:rPr>
          <w:color w:val="000000"/>
        </w:rPr>
      </w:pPr>
      <w:r w:rsidRPr="00CC184E">
        <w:rPr>
          <w:color w:val="000000"/>
        </w:rPr>
        <w:t xml:space="preserve">Area(s) for improvement. See the </w:t>
      </w:r>
      <w:hyperlink r:id="rId9" w:history="1">
        <w:r w:rsidRPr="00CC184E">
          <w:rPr>
            <w:rStyle w:val="Hyperlink"/>
            <w:color w:val="1155CC"/>
          </w:rPr>
          <w:t>TAPS Standards</w:t>
        </w:r>
      </w:hyperlink>
      <w:r w:rsidRPr="00CC184E">
        <w:rPr>
          <w:color w:val="000000"/>
        </w:rPr>
        <w:t xml:space="preserve"> to identify specific areas for improvement related to the evidence collected in your final semester of your teacher preparation program)</w:t>
      </w:r>
    </w:p>
    <w:p w14:paraId="3823BDE3" w14:textId="2C52FD9E" w:rsidR="003827EB" w:rsidRPr="00CC184E" w:rsidRDefault="003827EB" w:rsidP="003827EB">
      <w:pPr>
        <w:pStyle w:val="NormalWeb"/>
        <w:spacing w:before="0" w:beforeAutospacing="0" w:after="0" w:afterAutospacing="0"/>
      </w:pPr>
      <w:r w:rsidRPr="00CC184E">
        <w:rPr>
          <w:color w:val="000000"/>
        </w:rPr>
        <w:t xml:space="preserve">Select </w:t>
      </w:r>
      <w:r w:rsidRPr="00CC184E">
        <w:rPr>
          <w:b/>
          <w:bCs/>
          <w:color w:val="000000"/>
        </w:rPr>
        <w:t xml:space="preserve">three </w:t>
      </w:r>
      <w:r w:rsidRPr="00CC184E">
        <w:rPr>
          <w:color w:val="000000"/>
        </w:rPr>
        <w:t xml:space="preserve">areas for improvement by checking the boxes to the </w:t>
      </w:r>
      <w:r w:rsidR="00451A19">
        <w:rPr>
          <w:color w:val="000000"/>
        </w:rPr>
        <w:t>right</w:t>
      </w:r>
      <w:bookmarkStart w:id="0" w:name="_GoBack"/>
      <w:bookmarkEnd w:id="0"/>
      <w:r w:rsidRPr="00CC184E">
        <w:rPr>
          <w:color w:val="000000"/>
        </w:rPr>
        <w:t>.</w:t>
      </w:r>
      <w:r w:rsidR="00CC184E">
        <w:t xml:space="preserve"> </w:t>
      </w:r>
      <w:r w:rsidRPr="00CC184E">
        <w:rPr>
          <w:color w:val="000000"/>
        </w:rPr>
        <w:t>After selecting three boxes, you'll explain and support your choices.</w:t>
      </w:r>
    </w:p>
    <w:p w14:paraId="4E387C83" w14:textId="77777777" w:rsidR="003827EB" w:rsidRPr="00CC184E" w:rsidRDefault="003827EB" w:rsidP="00CC184E">
      <w:pPr>
        <w:pStyle w:val="NormalWeb"/>
        <w:numPr>
          <w:ilvl w:val="0"/>
          <w:numId w:val="19"/>
        </w:numPr>
        <w:spacing w:before="0" w:beforeAutospacing="0" w:after="0" w:afterAutospacing="0"/>
        <w:textAlignment w:val="baseline"/>
        <w:rPr>
          <w:color w:val="000000"/>
        </w:rPr>
      </w:pPr>
      <w:r w:rsidRPr="00CC184E">
        <w:rPr>
          <w:color w:val="000000"/>
        </w:rPr>
        <w:t> Professional Knowledge</w:t>
      </w:r>
    </w:p>
    <w:p w14:paraId="680D9FA1" w14:textId="77777777" w:rsidR="003827EB" w:rsidRPr="00CC184E" w:rsidRDefault="003827EB" w:rsidP="00CC184E">
      <w:pPr>
        <w:pStyle w:val="NormalWeb"/>
        <w:numPr>
          <w:ilvl w:val="0"/>
          <w:numId w:val="20"/>
        </w:numPr>
        <w:spacing w:before="0" w:beforeAutospacing="0" w:after="0" w:afterAutospacing="0"/>
        <w:textAlignment w:val="baseline"/>
        <w:rPr>
          <w:color w:val="000000"/>
        </w:rPr>
      </w:pPr>
      <w:r w:rsidRPr="00CC184E">
        <w:rPr>
          <w:color w:val="000000"/>
        </w:rPr>
        <w:t> Instructional Planning</w:t>
      </w:r>
    </w:p>
    <w:p w14:paraId="6DB1CEDC" w14:textId="77777777" w:rsidR="003827EB" w:rsidRPr="00CC184E" w:rsidRDefault="003827EB" w:rsidP="00CC184E">
      <w:pPr>
        <w:pStyle w:val="NormalWeb"/>
        <w:numPr>
          <w:ilvl w:val="0"/>
          <w:numId w:val="20"/>
        </w:numPr>
        <w:spacing w:before="0" w:beforeAutospacing="0" w:after="0" w:afterAutospacing="0"/>
        <w:textAlignment w:val="baseline"/>
        <w:rPr>
          <w:color w:val="000000"/>
        </w:rPr>
      </w:pPr>
      <w:r w:rsidRPr="00CC184E">
        <w:rPr>
          <w:color w:val="000000"/>
        </w:rPr>
        <w:t> Instructional Strategies</w:t>
      </w:r>
    </w:p>
    <w:p w14:paraId="5959B2ED" w14:textId="77777777" w:rsidR="003827EB" w:rsidRPr="00CC184E" w:rsidRDefault="003827EB" w:rsidP="00CC184E">
      <w:pPr>
        <w:pStyle w:val="NormalWeb"/>
        <w:numPr>
          <w:ilvl w:val="0"/>
          <w:numId w:val="20"/>
        </w:numPr>
        <w:spacing w:before="0" w:beforeAutospacing="0" w:after="0" w:afterAutospacing="0"/>
        <w:textAlignment w:val="baseline"/>
        <w:rPr>
          <w:color w:val="000000"/>
        </w:rPr>
      </w:pPr>
      <w:r w:rsidRPr="00CC184E">
        <w:rPr>
          <w:color w:val="000000"/>
        </w:rPr>
        <w:lastRenderedPageBreak/>
        <w:t> Differentiated Instruction</w:t>
      </w:r>
    </w:p>
    <w:p w14:paraId="6132023E" w14:textId="77777777" w:rsidR="003827EB" w:rsidRPr="00CC184E" w:rsidRDefault="003827EB" w:rsidP="00CC184E">
      <w:pPr>
        <w:pStyle w:val="NormalWeb"/>
        <w:numPr>
          <w:ilvl w:val="0"/>
          <w:numId w:val="20"/>
        </w:numPr>
        <w:spacing w:before="0" w:beforeAutospacing="0" w:after="0" w:afterAutospacing="0"/>
        <w:textAlignment w:val="baseline"/>
        <w:rPr>
          <w:color w:val="000000"/>
        </w:rPr>
      </w:pPr>
      <w:r w:rsidRPr="00CC184E">
        <w:rPr>
          <w:color w:val="000000"/>
        </w:rPr>
        <w:t> Assessment Strategies</w:t>
      </w:r>
    </w:p>
    <w:p w14:paraId="568CDDB0" w14:textId="77777777" w:rsidR="003827EB" w:rsidRPr="00CC184E" w:rsidRDefault="003827EB" w:rsidP="00CC184E">
      <w:pPr>
        <w:pStyle w:val="NormalWeb"/>
        <w:numPr>
          <w:ilvl w:val="0"/>
          <w:numId w:val="20"/>
        </w:numPr>
        <w:spacing w:before="0" w:beforeAutospacing="0" w:after="0" w:afterAutospacing="0"/>
        <w:textAlignment w:val="baseline"/>
        <w:rPr>
          <w:color w:val="000000"/>
        </w:rPr>
      </w:pPr>
      <w:r w:rsidRPr="00CC184E">
        <w:rPr>
          <w:color w:val="000000"/>
        </w:rPr>
        <w:t> Assessment Uses</w:t>
      </w:r>
    </w:p>
    <w:p w14:paraId="7521889E" w14:textId="77777777" w:rsidR="003827EB" w:rsidRPr="00CC184E" w:rsidRDefault="003827EB" w:rsidP="00CC184E">
      <w:pPr>
        <w:pStyle w:val="NormalWeb"/>
        <w:numPr>
          <w:ilvl w:val="0"/>
          <w:numId w:val="20"/>
        </w:numPr>
        <w:spacing w:before="0" w:beforeAutospacing="0" w:after="0" w:afterAutospacing="0"/>
        <w:textAlignment w:val="baseline"/>
        <w:rPr>
          <w:color w:val="000000"/>
        </w:rPr>
      </w:pPr>
      <w:r w:rsidRPr="00CC184E">
        <w:rPr>
          <w:color w:val="000000"/>
        </w:rPr>
        <w:t> Positive Learning Environment</w:t>
      </w:r>
    </w:p>
    <w:p w14:paraId="228313E1" w14:textId="77777777" w:rsidR="003827EB" w:rsidRPr="00CC184E" w:rsidRDefault="003827EB" w:rsidP="00CC184E">
      <w:pPr>
        <w:pStyle w:val="NormalWeb"/>
        <w:numPr>
          <w:ilvl w:val="0"/>
          <w:numId w:val="20"/>
        </w:numPr>
        <w:spacing w:before="0" w:beforeAutospacing="0" w:after="0" w:afterAutospacing="0"/>
        <w:textAlignment w:val="baseline"/>
        <w:rPr>
          <w:color w:val="000000"/>
        </w:rPr>
      </w:pPr>
      <w:r w:rsidRPr="00CC184E">
        <w:rPr>
          <w:color w:val="000000"/>
        </w:rPr>
        <w:t> Academically Challenging Environment</w:t>
      </w:r>
    </w:p>
    <w:p w14:paraId="199E6998" w14:textId="77777777" w:rsidR="003827EB" w:rsidRPr="00CC184E" w:rsidRDefault="003827EB" w:rsidP="00CC184E">
      <w:pPr>
        <w:pStyle w:val="NormalWeb"/>
        <w:numPr>
          <w:ilvl w:val="0"/>
          <w:numId w:val="20"/>
        </w:numPr>
        <w:spacing w:before="0" w:beforeAutospacing="0" w:after="0" w:afterAutospacing="0"/>
        <w:textAlignment w:val="baseline"/>
        <w:rPr>
          <w:color w:val="000000"/>
        </w:rPr>
      </w:pPr>
      <w:r w:rsidRPr="00CC184E">
        <w:rPr>
          <w:color w:val="000000"/>
        </w:rPr>
        <w:t> Professionalism</w:t>
      </w:r>
    </w:p>
    <w:p w14:paraId="6D45B14D" w14:textId="77777777" w:rsidR="003827EB" w:rsidRPr="00CC184E" w:rsidRDefault="003827EB" w:rsidP="00CC184E">
      <w:pPr>
        <w:pStyle w:val="NormalWeb"/>
        <w:numPr>
          <w:ilvl w:val="0"/>
          <w:numId w:val="20"/>
        </w:numPr>
        <w:spacing w:before="0" w:beforeAutospacing="0" w:after="320" w:afterAutospacing="0"/>
        <w:textAlignment w:val="baseline"/>
        <w:rPr>
          <w:color w:val="000000"/>
        </w:rPr>
      </w:pPr>
      <w:r w:rsidRPr="00CC184E">
        <w:rPr>
          <w:color w:val="000000"/>
        </w:rPr>
        <w:t> Communication</w:t>
      </w:r>
    </w:p>
    <w:p w14:paraId="25AFC2F2" w14:textId="29283E7F" w:rsidR="003827EB" w:rsidRPr="00CC184E" w:rsidRDefault="003827EB" w:rsidP="003827EB">
      <w:pPr>
        <w:pStyle w:val="NormalWeb"/>
        <w:spacing w:before="0" w:beforeAutospacing="0" w:after="0" w:afterAutospacing="0"/>
      </w:pPr>
      <w:r w:rsidRPr="00CC184E">
        <w:rPr>
          <w:color w:val="000000"/>
        </w:rPr>
        <w:t xml:space="preserve">Provide your reasoning for your selected areas. Remember to cite evidence collected in your final semester of your teacher preparation program, such as evaluations (MAP &amp; Dispositions) and feedback from your clinical supervisor and cooperating teacher. Use the </w:t>
      </w:r>
      <w:hyperlink r:id="rId10" w:history="1">
        <w:r w:rsidRPr="00CC184E">
          <w:rPr>
            <w:rStyle w:val="Hyperlink"/>
            <w:color w:val="1155CC"/>
          </w:rPr>
          <w:t>TAPS document</w:t>
        </w:r>
      </w:hyperlink>
      <w:r w:rsidRPr="00CC184E">
        <w:rPr>
          <w:color w:val="000000"/>
        </w:rPr>
        <w:t xml:space="preserve"> to help you link your experiences with the indicators for each standard.*</w:t>
      </w:r>
    </w:p>
    <w:p w14:paraId="62D68E03" w14:textId="77777777" w:rsidR="003827EB" w:rsidRPr="00CC184E" w:rsidRDefault="003827EB" w:rsidP="003827EB">
      <w:pPr>
        <w:rPr>
          <w:rFonts w:ascii="Times New Roman" w:hAnsi="Times New Roman" w:cs="Times New Roman"/>
        </w:rPr>
      </w:pPr>
    </w:p>
    <w:tbl>
      <w:tblPr>
        <w:tblW w:w="9360" w:type="dxa"/>
        <w:tblCellMar>
          <w:top w:w="15" w:type="dxa"/>
          <w:left w:w="15" w:type="dxa"/>
          <w:bottom w:w="15" w:type="dxa"/>
          <w:right w:w="15" w:type="dxa"/>
        </w:tblCellMar>
        <w:tblLook w:val="04A0" w:firstRow="1" w:lastRow="0" w:firstColumn="1" w:lastColumn="0" w:noHBand="0" w:noVBand="1"/>
      </w:tblPr>
      <w:tblGrid>
        <w:gridCol w:w="9360"/>
      </w:tblGrid>
      <w:tr w:rsidR="003827EB" w:rsidRPr="00CC184E" w14:paraId="5C986A9F" w14:textId="77777777" w:rsidTr="003827E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12E999" w14:textId="77777777" w:rsidR="003827EB" w:rsidRPr="00CC184E" w:rsidRDefault="003827EB">
            <w:pPr>
              <w:rPr>
                <w:rFonts w:ascii="Times New Roman" w:hAnsi="Times New Roman" w:cs="Times New Roman"/>
              </w:rPr>
            </w:pPr>
          </w:p>
        </w:tc>
      </w:tr>
    </w:tbl>
    <w:p w14:paraId="7B724F1A" w14:textId="77777777" w:rsidR="00AF2C84" w:rsidRDefault="00AF2C84" w:rsidP="001319B2">
      <w:pPr>
        <w:spacing w:after="0"/>
        <w:rPr>
          <w:rFonts w:ascii="Times New Roman" w:hAnsi="Times New Roman" w:cs="Times New Roman"/>
          <w:sz w:val="24"/>
          <w:szCs w:val="24"/>
        </w:rPr>
      </w:pPr>
    </w:p>
    <w:p w14:paraId="7B828F6A" w14:textId="77777777" w:rsidR="0009296D" w:rsidRDefault="0009296D" w:rsidP="0009296D">
      <w:pPr>
        <w:spacing w:after="0"/>
        <w:jc w:val="center"/>
        <w:rPr>
          <w:rFonts w:ascii="Times New Roman" w:hAnsi="Times New Roman" w:cs="Times New Roman"/>
          <w:sz w:val="24"/>
          <w:szCs w:val="24"/>
        </w:rPr>
      </w:pPr>
    </w:p>
    <w:p w14:paraId="712151E6" w14:textId="5F7DE337" w:rsidR="0009296D" w:rsidRDefault="0009296D" w:rsidP="0009296D">
      <w:pPr>
        <w:spacing w:after="0"/>
        <w:jc w:val="center"/>
        <w:rPr>
          <w:rFonts w:ascii="Times New Roman" w:hAnsi="Times New Roman" w:cs="Times New Roman"/>
          <w:sz w:val="24"/>
          <w:szCs w:val="24"/>
        </w:rPr>
      </w:pPr>
      <w:r>
        <w:rPr>
          <w:rFonts w:ascii="Times New Roman" w:hAnsi="Times New Roman" w:cs="Times New Roman"/>
          <w:sz w:val="24"/>
          <w:szCs w:val="24"/>
        </w:rPr>
        <w:t>Georgia Teacher Assessment on Performance</w:t>
      </w:r>
      <w:r w:rsidRPr="001C17E1">
        <w:rPr>
          <w:rFonts w:ascii="Times New Roman" w:hAnsi="Times New Roman" w:cs="Times New Roman"/>
          <w:sz w:val="24"/>
          <w:szCs w:val="24"/>
        </w:rPr>
        <w:t xml:space="preserve"> Standards</w:t>
      </w:r>
      <w:r>
        <w:rPr>
          <w:rFonts w:ascii="Times New Roman" w:hAnsi="Times New Roman" w:cs="Times New Roman"/>
          <w:sz w:val="24"/>
          <w:szCs w:val="24"/>
        </w:rPr>
        <w:t xml:space="preserve"> (GA TAPS)</w:t>
      </w:r>
    </w:p>
    <w:p w14:paraId="25629CB9" w14:textId="77777777" w:rsidR="001319B2" w:rsidRPr="001C17E1" w:rsidRDefault="001319B2" w:rsidP="0009296D">
      <w:pPr>
        <w:spacing w:after="0"/>
        <w:jc w:val="center"/>
        <w:rPr>
          <w:rFonts w:ascii="Times New Roman" w:hAnsi="Times New Roman" w:cs="Times New Roman"/>
          <w:sz w:val="24"/>
          <w:szCs w:val="24"/>
        </w:rPr>
      </w:pPr>
    </w:p>
    <w:p w14:paraId="317195B0" w14:textId="7A5792AB" w:rsidR="00837E81" w:rsidRPr="001C17E1" w:rsidRDefault="00837E81" w:rsidP="00E96503">
      <w:pPr>
        <w:spacing w:after="0"/>
        <w:rPr>
          <w:rFonts w:ascii="Times New Roman" w:hAnsi="Times New Roman" w:cs="Times New Roman"/>
          <w:b/>
          <w:sz w:val="24"/>
          <w:szCs w:val="24"/>
        </w:rPr>
      </w:pPr>
      <w:r w:rsidRPr="001C17E1">
        <w:rPr>
          <w:rFonts w:ascii="Times New Roman" w:hAnsi="Times New Roman" w:cs="Times New Roman"/>
          <w:b/>
          <w:sz w:val="24"/>
          <w:szCs w:val="24"/>
        </w:rPr>
        <w:t>Planning</w:t>
      </w:r>
      <w:r w:rsidR="0058652B" w:rsidRPr="001C17E1">
        <w:rPr>
          <w:rFonts w:ascii="Times New Roman" w:hAnsi="Times New Roman" w:cs="Times New Roman"/>
          <w:b/>
          <w:sz w:val="24"/>
          <w:szCs w:val="24"/>
        </w:rPr>
        <w:t xml:space="preserve"> Domain</w:t>
      </w:r>
    </w:p>
    <w:p w14:paraId="4664C78F" w14:textId="1FBDF33B" w:rsidR="00837E81" w:rsidRPr="001C17E1" w:rsidRDefault="00837E81" w:rsidP="00837E81">
      <w:pPr>
        <w:spacing w:after="0"/>
        <w:ind w:firstLine="720"/>
        <w:rPr>
          <w:rFonts w:ascii="Times New Roman" w:hAnsi="Times New Roman" w:cs="Times New Roman"/>
          <w:i/>
          <w:sz w:val="24"/>
          <w:szCs w:val="24"/>
        </w:rPr>
      </w:pPr>
      <w:r w:rsidRPr="001C17E1">
        <w:rPr>
          <w:rFonts w:ascii="Times New Roman" w:hAnsi="Times New Roman" w:cs="Times New Roman"/>
          <w:i/>
          <w:sz w:val="24"/>
          <w:szCs w:val="24"/>
        </w:rPr>
        <w:t>Standard 1 Professional Knowledge</w:t>
      </w:r>
      <w:r w:rsidR="006F731D" w:rsidRPr="001C17E1">
        <w:rPr>
          <w:rFonts w:ascii="Times New Roman" w:hAnsi="Times New Roman" w:cs="Times New Roman"/>
          <w:i/>
          <w:sz w:val="24"/>
          <w:szCs w:val="24"/>
        </w:rPr>
        <w:t xml:space="preserve"> Performance Indicators</w:t>
      </w:r>
    </w:p>
    <w:p w14:paraId="56240E82" w14:textId="77777777" w:rsidR="006F731D" w:rsidRPr="001C17E1" w:rsidRDefault="006F731D" w:rsidP="006F731D">
      <w:pPr>
        <w:spacing w:after="0"/>
        <w:ind w:firstLine="720"/>
        <w:rPr>
          <w:rFonts w:ascii="Times New Roman" w:hAnsi="Times New Roman" w:cs="Times New Roman"/>
          <w:sz w:val="24"/>
          <w:szCs w:val="24"/>
        </w:rPr>
      </w:pPr>
      <w:r w:rsidRPr="001C17E1">
        <w:rPr>
          <w:rFonts w:ascii="Times New Roman" w:hAnsi="Times New Roman" w:cs="Times New Roman"/>
          <w:sz w:val="24"/>
          <w:szCs w:val="24"/>
        </w:rPr>
        <w:t xml:space="preserve">• Addresses appropriate curriculum standards and integrates key content elements. </w:t>
      </w:r>
    </w:p>
    <w:p w14:paraId="04F6EBCA" w14:textId="77777777" w:rsidR="006F731D" w:rsidRPr="001C17E1" w:rsidRDefault="006F731D" w:rsidP="006F731D">
      <w:pPr>
        <w:spacing w:after="0"/>
        <w:ind w:firstLine="720"/>
        <w:rPr>
          <w:rFonts w:ascii="Times New Roman" w:hAnsi="Times New Roman" w:cs="Times New Roman"/>
          <w:sz w:val="24"/>
          <w:szCs w:val="24"/>
        </w:rPr>
      </w:pPr>
      <w:r w:rsidRPr="001C17E1">
        <w:rPr>
          <w:rFonts w:ascii="Times New Roman" w:hAnsi="Times New Roman" w:cs="Times New Roman"/>
          <w:sz w:val="24"/>
          <w:szCs w:val="24"/>
        </w:rPr>
        <w:t xml:space="preserve">• Facilitates students’ use of higher-level thinking skills in instruction. </w:t>
      </w:r>
    </w:p>
    <w:p w14:paraId="7FE4CDB4" w14:textId="77777777" w:rsidR="006F731D" w:rsidRPr="001C17E1" w:rsidRDefault="006F731D" w:rsidP="006F731D">
      <w:pPr>
        <w:spacing w:after="0"/>
        <w:ind w:left="720"/>
        <w:rPr>
          <w:rFonts w:ascii="Times New Roman" w:hAnsi="Times New Roman" w:cs="Times New Roman"/>
          <w:sz w:val="24"/>
          <w:szCs w:val="24"/>
        </w:rPr>
      </w:pPr>
      <w:r w:rsidRPr="001C17E1">
        <w:rPr>
          <w:rFonts w:ascii="Times New Roman" w:hAnsi="Times New Roman" w:cs="Times New Roman"/>
          <w:sz w:val="24"/>
          <w:szCs w:val="24"/>
        </w:rPr>
        <w:t xml:space="preserve">• Demonstrates ability to link present content with past and future learning experiences, other subject areas, and real-world experiences and applications. </w:t>
      </w:r>
    </w:p>
    <w:p w14:paraId="54D5C9EE" w14:textId="77777777" w:rsidR="006F731D" w:rsidRPr="001C17E1" w:rsidRDefault="006F731D" w:rsidP="006F731D">
      <w:pPr>
        <w:spacing w:after="0"/>
        <w:ind w:firstLine="720"/>
        <w:rPr>
          <w:rFonts w:ascii="Times New Roman" w:hAnsi="Times New Roman" w:cs="Times New Roman"/>
          <w:sz w:val="24"/>
          <w:szCs w:val="24"/>
        </w:rPr>
      </w:pPr>
      <w:r w:rsidRPr="001C17E1">
        <w:rPr>
          <w:rFonts w:ascii="Times New Roman" w:hAnsi="Times New Roman" w:cs="Times New Roman"/>
          <w:sz w:val="24"/>
          <w:szCs w:val="24"/>
        </w:rPr>
        <w:t xml:space="preserve">• Demonstrates accurate, deep, and current knowledge of subject matter.  </w:t>
      </w:r>
    </w:p>
    <w:p w14:paraId="49FD9C5D" w14:textId="77777777" w:rsidR="006F731D" w:rsidRPr="001C17E1" w:rsidRDefault="006F731D" w:rsidP="006F731D">
      <w:pPr>
        <w:spacing w:after="0"/>
        <w:ind w:firstLine="720"/>
        <w:rPr>
          <w:rFonts w:ascii="Times New Roman" w:hAnsi="Times New Roman" w:cs="Times New Roman"/>
          <w:sz w:val="24"/>
          <w:szCs w:val="24"/>
        </w:rPr>
      </w:pPr>
      <w:r w:rsidRPr="001C17E1">
        <w:rPr>
          <w:rFonts w:ascii="Times New Roman" w:hAnsi="Times New Roman" w:cs="Times New Roman"/>
          <w:sz w:val="24"/>
          <w:szCs w:val="24"/>
        </w:rPr>
        <w:t xml:space="preserve">• Exhibits pedagogical skills relevant to the subject area(s) taught and best practice based on current research. </w:t>
      </w:r>
    </w:p>
    <w:p w14:paraId="7BB3DAC4" w14:textId="77777777" w:rsidR="006F731D" w:rsidRPr="001C17E1" w:rsidRDefault="006F731D" w:rsidP="006F731D">
      <w:pPr>
        <w:spacing w:after="0"/>
        <w:ind w:firstLine="720"/>
        <w:rPr>
          <w:rFonts w:ascii="Times New Roman" w:hAnsi="Times New Roman" w:cs="Times New Roman"/>
          <w:sz w:val="24"/>
          <w:szCs w:val="24"/>
        </w:rPr>
      </w:pPr>
      <w:r w:rsidRPr="001C17E1">
        <w:rPr>
          <w:rFonts w:ascii="Times New Roman" w:hAnsi="Times New Roman" w:cs="Times New Roman"/>
          <w:sz w:val="24"/>
          <w:szCs w:val="24"/>
        </w:rPr>
        <w:t xml:space="preserve">• Bases instruction on goals that reflect high expectations for all students and a clear understanding of the curriculum. </w:t>
      </w:r>
    </w:p>
    <w:p w14:paraId="3ECAE8FF" w14:textId="1CC63A36" w:rsidR="006F731D" w:rsidRPr="001C17E1" w:rsidRDefault="006F731D" w:rsidP="006F731D">
      <w:pPr>
        <w:spacing w:after="0"/>
        <w:ind w:firstLine="720"/>
        <w:rPr>
          <w:rFonts w:ascii="Times New Roman" w:hAnsi="Times New Roman" w:cs="Times New Roman"/>
          <w:sz w:val="24"/>
          <w:szCs w:val="24"/>
        </w:rPr>
      </w:pPr>
      <w:r w:rsidRPr="001C17E1">
        <w:rPr>
          <w:rFonts w:ascii="Times New Roman" w:hAnsi="Times New Roman" w:cs="Times New Roman"/>
          <w:sz w:val="24"/>
          <w:szCs w:val="24"/>
        </w:rPr>
        <w:t xml:space="preserve">• Displays an understanding of the intellectual, social, emotional, and physical development of the age group. </w:t>
      </w:r>
    </w:p>
    <w:p w14:paraId="5528EAEF" w14:textId="77777777" w:rsidR="006F731D" w:rsidRPr="001C17E1" w:rsidRDefault="006F731D" w:rsidP="006F731D">
      <w:pPr>
        <w:spacing w:after="0"/>
        <w:ind w:firstLine="720"/>
        <w:rPr>
          <w:rFonts w:ascii="Times New Roman" w:hAnsi="Times New Roman" w:cs="Times New Roman"/>
          <w:sz w:val="24"/>
          <w:szCs w:val="24"/>
        </w:rPr>
      </w:pPr>
    </w:p>
    <w:p w14:paraId="5F3E6E73" w14:textId="7BD95D07" w:rsidR="00837E81" w:rsidRPr="001C17E1" w:rsidRDefault="00837E81" w:rsidP="00837E81">
      <w:pPr>
        <w:spacing w:after="0"/>
        <w:ind w:firstLine="720"/>
        <w:rPr>
          <w:rFonts w:ascii="Times New Roman" w:hAnsi="Times New Roman" w:cs="Times New Roman"/>
          <w:i/>
          <w:sz w:val="24"/>
          <w:szCs w:val="24"/>
        </w:rPr>
      </w:pPr>
      <w:r w:rsidRPr="001C17E1">
        <w:rPr>
          <w:rFonts w:ascii="Times New Roman" w:hAnsi="Times New Roman" w:cs="Times New Roman"/>
          <w:i/>
          <w:sz w:val="24"/>
          <w:szCs w:val="24"/>
        </w:rPr>
        <w:t>Standard 2 Instructional Planning</w:t>
      </w:r>
      <w:r w:rsidR="006F731D" w:rsidRPr="001C17E1">
        <w:rPr>
          <w:rFonts w:ascii="Times New Roman" w:hAnsi="Times New Roman" w:cs="Times New Roman"/>
          <w:i/>
          <w:sz w:val="24"/>
          <w:szCs w:val="24"/>
        </w:rPr>
        <w:t xml:space="preserve"> Performance Indicators</w:t>
      </w:r>
    </w:p>
    <w:p w14:paraId="666186C2" w14:textId="77777777" w:rsidR="006F731D" w:rsidRPr="001C17E1" w:rsidRDefault="006F731D" w:rsidP="006F731D">
      <w:pPr>
        <w:spacing w:after="0"/>
        <w:ind w:firstLine="720"/>
        <w:rPr>
          <w:rFonts w:ascii="Times New Roman" w:hAnsi="Times New Roman" w:cs="Times New Roman"/>
          <w:sz w:val="24"/>
          <w:szCs w:val="24"/>
        </w:rPr>
      </w:pPr>
      <w:r w:rsidRPr="001C17E1">
        <w:rPr>
          <w:rFonts w:ascii="Times New Roman" w:hAnsi="Times New Roman" w:cs="Times New Roman"/>
          <w:sz w:val="24"/>
          <w:szCs w:val="24"/>
        </w:rPr>
        <w:t xml:space="preserve">• Analyzes and uses student learning data to inform planning. </w:t>
      </w:r>
    </w:p>
    <w:p w14:paraId="29A0A784" w14:textId="77777777" w:rsidR="006F731D" w:rsidRPr="001C17E1" w:rsidRDefault="006F731D" w:rsidP="006F731D">
      <w:pPr>
        <w:spacing w:after="0"/>
        <w:ind w:left="720"/>
        <w:rPr>
          <w:rFonts w:ascii="Times New Roman" w:hAnsi="Times New Roman" w:cs="Times New Roman"/>
          <w:sz w:val="24"/>
          <w:szCs w:val="24"/>
        </w:rPr>
      </w:pPr>
      <w:r w:rsidRPr="001C17E1">
        <w:rPr>
          <w:rFonts w:ascii="Times New Roman" w:hAnsi="Times New Roman" w:cs="Times New Roman"/>
          <w:sz w:val="24"/>
          <w:szCs w:val="24"/>
        </w:rPr>
        <w:t xml:space="preserve">• Develops plans that are clear, logical, sequential, and integrated across the curriculum (e.g., long-term goals, lesson plans, and syllabi). </w:t>
      </w:r>
    </w:p>
    <w:p w14:paraId="6677298B" w14:textId="77777777" w:rsidR="006F731D" w:rsidRPr="001C17E1" w:rsidRDefault="006F731D" w:rsidP="006F731D">
      <w:pPr>
        <w:spacing w:after="0"/>
        <w:ind w:firstLine="720"/>
        <w:rPr>
          <w:rFonts w:ascii="Times New Roman" w:hAnsi="Times New Roman" w:cs="Times New Roman"/>
          <w:sz w:val="24"/>
          <w:szCs w:val="24"/>
        </w:rPr>
      </w:pPr>
      <w:r w:rsidRPr="001C17E1">
        <w:rPr>
          <w:rFonts w:ascii="Times New Roman" w:hAnsi="Times New Roman" w:cs="Times New Roman"/>
          <w:sz w:val="24"/>
          <w:szCs w:val="24"/>
        </w:rPr>
        <w:t xml:space="preserve">• Plans instruction effectively for content mastery, pacing, and transitions.  </w:t>
      </w:r>
    </w:p>
    <w:p w14:paraId="2186ED99" w14:textId="77777777" w:rsidR="006F731D" w:rsidRPr="001C17E1" w:rsidRDefault="006F731D" w:rsidP="006F731D">
      <w:pPr>
        <w:spacing w:after="0"/>
        <w:ind w:firstLine="720"/>
        <w:rPr>
          <w:rFonts w:ascii="Times New Roman" w:hAnsi="Times New Roman" w:cs="Times New Roman"/>
          <w:sz w:val="24"/>
          <w:szCs w:val="24"/>
        </w:rPr>
      </w:pPr>
      <w:r w:rsidRPr="001C17E1">
        <w:rPr>
          <w:rFonts w:ascii="Times New Roman" w:hAnsi="Times New Roman" w:cs="Times New Roman"/>
          <w:sz w:val="24"/>
          <w:szCs w:val="24"/>
        </w:rPr>
        <w:t xml:space="preserve">• Plans for instruction to meet the needs of all students. </w:t>
      </w:r>
    </w:p>
    <w:p w14:paraId="38F73577" w14:textId="77777777" w:rsidR="006F731D" w:rsidRPr="001C17E1" w:rsidRDefault="006F731D" w:rsidP="006F731D">
      <w:pPr>
        <w:spacing w:after="0"/>
        <w:ind w:left="720"/>
        <w:rPr>
          <w:rFonts w:ascii="Times New Roman" w:hAnsi="Times New Roman" w:cs="Times New Roman"/>
          <w:sz w:val="24"/>
          <w:szCs w:val="24"/>
        </w:rPr>
      </w:pPr>
      <w:r w:rsidRPr="001C17E1">
        <w:rPr>
          <w:rFonts w:ascii="Times New Roman" w:hAnsi="Times New Roman" w:cs="Times New Roman"/>
          <w:sz w:val="24"/>
          <w:szCs w:val="24"/>
        </w:rPr>
        <w:t xml:space="preserve">• Aligns and connects lesson objectives to state and local school district curricula and standards, and student learning needs. </w:t>
      </w:r>
    </w:p>
    <w:p w14:paraId="753F993A" w14:textId="56EF64B4" w:rsidR="006F731D" w:rsidRPr="001C17E1" w:rsidRDefault="006F731D" w:rsidP="006F731D">
      <w:pPr>
        <w:spacing w:after="0"/>
        <w:ind w:firstLine="720"/>
        <w:rPr>
          <w:rFonts w:ascii="Times New Roman" w:hAnsi="Times New Roman" w:cs="Times New Roman"/>
          <w:sz w:val="24"/>
          <w:szCs w:val="24"/>
        </w:rPr>
      </w:pPr>
      <w:r w:rsidRPr="001C17E1">
        <w:rPr>
          <w:rFonts w:ascii="Times New Roman" w:hAnsi="Times New Roman" w:cs="Times New Roman"/>
          <w:sz w:val="24"/>
          <w:szCs w:val="24"/>
        </w:rPr>
        <w:t xml:space="preserve">• Develops appropriate course, unit, and daily plans, and is able to adapt plans when needed. </w:t>
      </w:r>
    </w:p>
    <w:p w14:paraId="4C4B1A06" w14:textId="2F24B147" w:rsidR="00837E81" w:rsidRPr="001C17E1" w:rsidRDefault="00837E81" w:rsidP="00837E81">
      <w:pPr>
        <w:spacing w:after="0"/>
        <w:rPr>
          <w:rFonts w:ascii="Times New Roman" w:hAnsi="Times New Roman" w:cs="Times New Roman"/>
          <w:sz w:val="24"/>
          <w:szCs w:val="24"/>
        </w:rPr>
      </w:pPr>
    </w:p>
    <w:p w14:paraId="2DB1CBD5" w14:textId="179DC03C" w:rsidR="00837E81" w:rsidRPr="001C17E1" w:rsidRDefault="00837E81" w:rsidP="00837E81">
      <w:pPr>
        <w:spacing w:after="0"/>
        <w:rPr>
          <w:rFonts w:ascii="Times New Roman" w:hAnsi="Times New Roman" w:cs="Times New Roman"/>
          <w:b/>
          <w:sz w:val="24"/>
          <w:szCs w:val="24"/>
        </w:rPr>
      </w:pPr>
      <w:r w:rsidRPr="001C17E1">
        <w:rPr>
          <w:rFonts w:ascii="Times New Roman" w:hAnsi="Times New Roman" w:cs="Times New Roman"/>
          <w:b/>
          <w:sz w:val="24"/>
          <w:szCs w:val="24"/>
        </w:rPr>
        <w:t>Instructional Delivery</w:t>
      </w:r>
      <w:r w:rsidR="0058652B" w:rsidRPr="001C17E1">
        <w:rPr>
          <w:rFonts w:ascii="Times New Roman" w:hAnsi="Times New Roman" w:cs="Times New Roman"/>
          <w:b/>
          <w:sz w:val="24"/>
          <w:szCs w:val="24"/>
        </w:rPr>
        <w:t xml:space="preserve"> Domain</w:t>
      </w:r>
    </w:p>
    <w:p w14:paraId="7E27D7E5" w14:textId="61050C68" w:rsidR="00837E81" w:rsidRPr="001C17E1" w:rsidRDefault="00837E81" w:rsidP="00837E81">
      <w:pPr>
        <w:spacing w:after="0"/>
        <w:rPr>
          <w:rFonts w:ascii="Times New Roman" w:hAnsi="Times New Roman" w:cs="Times New Roman"/>
          <w:i/>
          <w:sz w:val="24"/>
          <w:szCs w:val="24"/>
        </w:rPr>
      </w:pPr>
      <w:r w:rsidRPr="001C17E1">
        <w:rPr>
          <w:rFonts w:ascii="Times New Roman" w:hAnsi="Times New Roman" w:cs="Times New Roman"/>
          <w:sz w:val="24"/>
          <w:szCs w:val="24"/>
        </w:rPr>
        <w:tab/>
      </w:r>
      <w:r w:rsidRPr="001C17E1">
        <w:rPr>
          <w:rFonts w:ascii="Times New Roman" w:hAnsi="Times New Roman" w:cs="Times New Roman"/>
          <w:i/>
          <w:sz w:val="24"/>
          <w:szCs w:val="24"/>
        </w:rPr>
        <w:t>Standard 3 Instructional Strategies</w:t>
      </w:r>
      <w:r w:rsidR="006F731D" w:rsidRPr="001C17E1">
        <w:rPr>
          <w:rFonts w:ascii="Times New Roman" w:hAnsi="Times New Roman" w:cs="Times New Roman"/>
          <w:i/>
          <w:sz w:val="24"/>
          <w:szCs w:val="24"/>
        </w:rPr>
        <w:t xml:space="preserve"> Performance Indicators</w:t>
      </w:r>
    </w:p>
    <w:p w14:paraId="5181F2C6" w14:textId="77777777" w:rsidR="0058652B" w:rsidRPr="001C17E1" w:rsidRDefault="0058652B" w:rsidP="0058652B">
      <w:pPr>
        <w:spacing w:after="0"/>
        <w:rPr>
          <w:rFonts w:ascii="Times New Roman" w:hAnsi="Times New Roman" w:cs="Times New Roman"/>
          <w:sz w:val="24"/>
          <w:szCs w:val="24"/>
        </w:rPr>
      </w:pPr>
      <w:r w:rsidRPr="001C17E1">
        <w:rPr>
          <w:rFonts w:ascii="Times New Roman" w:hAnsi="Times New Roman" w:cs="Times New Roman"/>
          <w:sz w:val="24"/>
          <w:szCs w:val="24"/>
        </w:rPr>
        <w:tab/>
        <w:t xml:space="preserve">• Engages students in active learning and maintains interest.  </w:t>
      </w:r>
    </w:p>
    <w:p w14:paraId="2D7E6F7D" w14:textId="77777777" w:rsidR="0058652B" w:rsidRPr="001C17E1" w:rsidRDefault="0058652B" w:rsidP="0058652B">
      <w:pPr>
        <w:spacing w:after="0"/>
        <w:ind w:firstLine="720"/>
        <w:rPr>
          <w:rFonts w:ascii="Times New Roman" w:hAnsi="Times New Roman" w:cs="Times New Roman"/>
          <w:sz w:val="24"/>
          <w:szCs w:val="24"/>
        </w:rPr>
      </w:pPr>
      <w:r w:rsidRPr="001C17E1">
        <w:rPr>
          <w:rFonts w:ascii="Times New Roman" w:hAnsi="Times New Roman" w:cs="Times New Roman"/>
          <w:sz w:val="24"/>
          <w:szCs w:val="24"/>
        </w:rPr>
        <w:t xml:space="preserve">• Builds upon students’ existing knowledge and skills. </w:t>
      </w:r>
    </w:p>
    <w:p w14:paraId="2378DC48" w14:textId="77777777" w:rsidR="0058652B" w:rsidRPr="001C17E1" w:rsidRDefault="0058652B" w:rsidP="0058652B">
      <w:pPr>
        <w:spacing w:after="0"/>
        <w:ind w:firstLine="720"/>
        <w:rPr>
          <w:rFonts w:ascii="Times New Roman" w:hAnsi="Times New Roman" w:cs="Times New Roman"/>
          <w:sz w:val="24"/>
          <w:szCs w:val="24"/>
        </w:rPr>
      </w:pPr>
      <w:r w:rsidRPr="001C17E1">
        <w:rPr>
          <w:rFonts w:ascii="Times New Roman" w:hAnsi="Times New Roman" w:cs="Times New Roman"/>
          <w:sz w:val="24"/>
          <w:szCs w:val="24"/>
        </w:rPr>
        <w:t xml:space="preserve">• Reinforces learning goals consistently throughout the lesson.  </w:t>
      </w:r>
    </w:p>
    <w:p w14:paraId="3993D685" w14:textId="77777777" w:rsidR="0058652B" w:rsidRPr="001C17E1" w:rsidRDefault="0058652B" w:rsidP="0058652B">
      <w:pPr>
        <w:spacing w:after="0"/>
        <w:ind w:firstLine="720"/>
        <w:rPr>
          <w:rFonts w:ascii="Times New Roman" w:hAnsi="Times New Roman" w:cs="Times New Roman"/>
          <w:sz w:val="24"/>
          <w:szCs w:val="24"/>
        </w:rPr>
      </w:pPr>
      <w:r w:rsidRPr="001C17E1">
        <w:rPr>
          <w:rFonts w:ascii="Times New Roman" w:hAnsi="Times New Roman" w:cs="Times New Roman"/>
          <w:sz w:val="24"/>
          <w:szCs w:val="24"/>
        </w:rPr>
        <w:t xml:space="preserve">• Uses a variety of research-based instructional strategies and resources.  </w:t>
      </w:r>
    </w:p>
    <w:p w14:paraId="50FE044C" w14:textId="77777777" w:rsidR="0058652B" w:rsidRPr="001C17E1" w:rsidRDefault="0058652B" w:rsidP="0058652B">
      <w:pPr>
        <w:spacing w:after="0"/>
        <w:ind w:firstLine="720"/>
        <w:rPr>
          <w:rFonts w:ascii="Times New Roman" w:hAnsi="Times New Roman" w:cs="Times New Roman"/>
          <w:sz w:val="24"/>
          <w:szCs w:val="24"/>
        </w:rPr>
      </w:pPr>
      <w:r w:rsidRPr="001C17E1">
        <w:rPr>
          <w:rFonts w:ascii="Times New Roman" w:hAnsi="Times New Roman" w:cs="Times New Roman"/>
          <w:sz w:val="24"/>
          <w:szCs w:val="24"/>
        </w:rPr>
        <w:t xml:space="preserve">• Effectively uses appropriate instructional technology to enhance student learning. </w:t>
      </w:r>
    </w:p>
    <w:p w14:paraId="1100A321" w14:textId="77777777" w:rsidR="0058652B" w:rsidRPr="001C17E1" w:rsidRDefault="0058652B" w:rsidP="0058652B">
      <w:pPr>
        <w:spacing w:after="0"/>
        <w:ind w:firstLine="720"/>
        <w:rPr>
          <w:rFonts w:ascii="Times New Roman" w:hAnsi="Times New Roman" w:cs="Times New Roman"/>
          <w:sz w:val="24"/>
          <w:szCs w:val="24"/>
        </w:rPr>
      </w:pPr>
      <w:r w:rsidRPr="001C17E1">
        <w:rPr>
          <w:rFonts w:ascii="Times New Roman" w:hAnsi="Times New Roman" w:cs="Times New Roman"/>
          <w:sz w:val="24"/>
          <w:szCs w:val="24"/>
        </w:rPr>
        <w:t xml:space="preserve">• Communicates and presents material clearly, and checks for understanding. </w:t>
      </w:r>
    </w:p>
    <w:p w14:paraId="61B15D48" w14:textId="77777777" w:rsidR="0058652B" w:rsidRPr="001C17E1" w:rsidRDefault="0058652B" w:rsidP="0058652B">
      <w:pPr>
        <w:spacing w:after="0"/>
        <w:ind w:firstLine="720"/>
        <w:rPr>
          <w:rFonts w:ascii="Times New Roman" w:hAnsi="Times New Roman" w:cs="Times New Roman"/>
          <w:sz w:val="24"/>
          <w:szCs w:val="24"/>
        </w:rPr>
      </w:pPr>
      <w:r w:rsidRPr="001C17E1">
        <w:rPr>
          <w:rFonts w:ascii="Times New Roman" w:hAnsi="Times New Roman" w:cs="Times New Roman"/>
          <w:sz w:val="24"/>
          <w:szCs w:val="24"/>
        </w:rPr>
        <w:t xml:space="preserve">• Develops higher-order thinking through questioning and problem-solving activities. </w:t>
      </w:r>
    </w:p>
    <w:p w14:paraId="5B15065F" w14:textId="36291903" w:rsidR="0058652B" w:rsidRPr="001C17E1" w:rsidRDefault="0058652B" w:rsidP="0058652B">
      <w:pPr>
        <w:spacing w:after="0"/>
        <w:ind w:firstLine="720"/>
        <w:rPr>
          <w:rFonts w:ascii="Times New Roman" w:hAnsi="Times New Roman" w:cs="Times New Roman"/>
          <w:sz w:val="24"/>
          <w:szCs w:val="24"/>
        </w:rPr>
      </w:pPr>
      <w:r w:rsidRPr="001C17E1">
        <w:rPr>
          <w:rFonts w:ascii="Times New Roman" w:hAnsi="Times New Roman" w:cs="Times New Roman"/>
          <w:sz w:val="24"/>
          <w:szCs w:val="24"/>
        </w:rPr>
        <w:t xml:space="preserve">• Engages students in authentic learning by providing real-life examples and interdisciplinary connections. </w:t>
      </w:r>
    </w:p>
    <w:p w14:paraId="19B9E181" w14:textId="5DD06677" w:rsidR="0058652B" w:rsidRPr="001C17E1" w:rsidRDefault="0058652B" w:rsidP="0058652B">
      <w:pPr>
        <w:spacing w:after="0"/>
        <w:rPr>
          <w:rFonts w:ascii="Times New Roman" w:hAnsi="Times New Roman" w:cs="Times New Roman"/>
          <w:sz w:val="24"/>
          <w:szCs w:val="24"/>
        </w:rPr>
      </w:pPr>
    </w:p>
    <w:p w14:paraId="79138191" w14:textId="21699AB7" w:rsidR="00837E81" w:rsidRPr="001C17E1" w:rsidRDefault="00837E81" w:rsidP="00837E81">
      <w:pPr>
        <w:spacing w:after="0"/>
        <w:rPr>
          <w:rFonts w:ascii="Times New Roman" w:hAnsi="Times New Roman" w:cs="Times New Roman"/>
          <w:i/>
          <w:sz w:val="24"/>
          <w:szCs w:val="24"/>
        </w:rPr>
      </w:pPr>
      <w:r w:rsidRPr="001C17E1">
        <w:rPr>
          <w:rFonts w:ascii="Times New Roman" w:hAnsi="Times New Roman" w:cs="Times New Roman"/>
          <w:i/>
          <w:sz w:val="24"/>
          <w:szCs w:val="24"/>
        </w:rPr>
        <w:tab/>
        <w:t>Standard 4 Differentiated Instruction</w:t>
      </w:r>
      <w:r w:rsidR="006F731D" w:rsidRPr="001C17E1">
        <w:rPr>
          <w:rFonts w:ascii="Times New Roman" w:hAnsi="Times New Roman" w:cs="Times New Roman"/>
          <w:i/>
          <w:sz w:val="24"/>
          <w:szCs w:val="24"/>
        </w:rPr>
        <w:t xml:space="preserve"> Performance Indicators</w:t>
      </w:r>
    </w:p>
    <w:p w14:paraId="610A2DA3" w14:textId="64FC1043" w:rsidR="0058652B" w:rsidRPr="001C17E1" w:rsidRDefault="0058652B" w:rsidP="0058652B">
      <w:pPr>
        <w:spacing w:after="0"/>
        <w:ind w:left="720"/>
        <w:rPr>
          <w:rFonts w:ascii="Times New Roman" w:hAnsi="Times New Roman" w:cs="Times New Roman"/>
          <w:sz w:val="24"/>
          <w:szCs w:val="24"/>
        </w:rPr>
      </w:pPr>
      <w:r w:rsidRPr="001C17E1">
        <w:rPr>
          <w:rFonts w:ascii="Times New Roman" w:hAnsi="Times New Roman" w:cs="Times New Roman"/>
          <w:sz w:val="24"/>
          <w:szCs w:val="24"/>
        </w:rPr>
        <w:t xml:space="preserve">• Differentiates the instructional content, process, product, and learning environment to meet individual developmental needs. </w:t>
      </w:r>
    </w:p>
    <w:p w14:paraId="03FF6424" w14:textId="77777777" w:rsidR="0058652B" w:rsidRPr="001C17E1" w:rsidRDefault="0058652B" w:rsidP="0058652B">
      <w:pPr>
        <w:spacing w:after="0"/>
        <w:ind w:firstLine="720"/>
        <w:rPr>
          <w:rFonts w:ascii="Times New Roman" w:hAnsi="Times New Roman" w:cs="Times New Roman"/>
          <w:sz w:val="24"/>
          <w:szCs w:val="24"/>
        </w:rPr>
      </w:pPr>
      <w:r w:rsidRPr="001C17E1">
        <w:rPr>
          <w:rFonts w:ascii="Times New Roman" w:hAnsi="Times New Roman" w:cs="Times New Roman"/>
          <w:sz w:val="24"/>
          <w:szCs w:val="24"/>
        </w:rPr>
        <w:t xml:space="preserve">• Provides remediation, enrichment, and acceleration to further student understanding of material.  </w:t>
      </w:r>
    </w:p>
    <w:p w14:paraId="79FACF29" w14:textId="77777777" w:rsidR="0058652B" w:rsidRPr="001C17E1" w:rsidRDefault="0058652B" w:rsidP="0058652B">
      <w:pPr>
        <w:spacing w:after="0"/>
        <w:ind w:left="720"/>
        <w:rPr>
          <w:rFonts w:ascii="Times New Roman" w:hAnsi="Times New Roman" w:cs="Times New Roman"/>
          <w:sz w:val="24"/>
          <w:szCs w:val="24"/>
        </w:rPr>
      </w:pPr>
      <w:r w:rsidRPr="001C17E1">
        <w:rPr>
          <w:rFonts w:ascii="Times New Roman" w:hAnsi="Times New Roman" w:cs="Times New Roman"/>
          <w:sz w:val="24"/>
          <w:szCs w:val="24"/>
        </w:rPr>
        <w:t xml:space="preserve">• Uses flexible grouping strategies to encourage appropriate peer interaction and to accommodate learning needs/goals. • Uses diagnostic, formative, and summative assessment data to inform instructional modifications for individual students.  </w:t>
      </w:r>
    </w:p>
    <w:p w14:paraId="669FA972" w14:textId="77777777" w:rsidR="0058652B" w:rsidRPr="001C17E1" w:rsidRDefault="0058652B" w:rsidP="0058652B">
      <w:pPr>
        <w:spacing w:after="0"/>
        <w:ind w:left="720"/>
        <w:rPr>
          <w:rFonts w:ascii="Times New Roman" w:hAnsi="Times New Roman" w:cs="Times New Roman"/>
          <w:sz w:val="24"/>
          <w:szCs w:val="24"/>
        </w:rPr>
      </w:pPr>
      <w:r w:rsidRPr="001C17E1">
        <w:rPr>
          <w:rFonts w:ascii="Times New Roman" w:hAnsi="Times New Roman" w:cs="Times New Roman"/>
          <w:sz w:val="24"/>
          <w:szCs w:val="24"/>
        </w:rPr>
        <w:t xml:space="preserve">• Develops critical and creative thinking by providing activities at the appropriate level of challenge for students. </w:t>
      </w:r>
    </w:p>
    <w:p w14:paraId="5DC521FC" w14:textId="7F8D310D" w:rsidR="0058652B" w:rsidRPr="001C17E1" w:rsidRDefault="0058652B" w:rsidP="0058652B">
      <w:pPr>
        <w:spacing w:after="0"/>
        <w:ind w:left="720"/>
        <w:rPr>
          <w:rFonts w:ascii="Times New Roman" w:hAnsi="Times New Roman" w:cs="Times New Roman"/>
          <w:sz w:val="24"/>
          <w:szCs w:val="24"/>
        </w:rPr>
      </w:pPr>
      <w:r w:rsidRPr="001C17E1">
        <w:rPr>
          <w:rFonts w:ascii="Times New Roman" w:hAnsi="Times New Roman" w:cs="Times New Roman"/>
          <w:sz w:val="24"/>
          <w:szCs w:val="24"/>
        </w:rPr>
        <w:lastRenderedPageBreak/>
        <w:t xml:space="preserve">• Demonstrates high learning expectations for all students commensurate with their developmental levels. </w:t>
      </w:r>
    </w:p>
    <w:p w14:paraId="6A13908F" w14:textId="1B80F064" w:rsidR="00837E81" w:rsidRPr="001C17E1" w:rsidRDefault="00837E81" w:rsidP="00837E81">
      <w:pPr>
        <w:spacing w:after="0"/>
        <w:rPr>
          <w:rFonts w:ascii="Times New Roman" w:hAnsi="Times New Roman" w:cs="Times New Roman"/>
          <w:sz w:val="24"/>
          <w:szCs w:val="24"/>
        </w:rPr>
      </w:pPr>
    </w:p>
    <w:p w14:paraId="3C92FBFA" w14:textId="431F709A" w:rsidR="00837E81" w:rsidRPr="001C17E1" w:rsidRDefault="00837E81" w:rsidP="00837E81">
      <w:pPr>
        <w:spacing w:after="0"/>
        <w:rPr>
          <w:rFonts w:ascii="Times New Roman" w:hAnsi="Times New Roman" w:cs="Times New Roman"/>
          <w:b/>
          <w:sz w:val="24"/>
          <w:szCs w:val="24"/>
        </w:rPr>
      </w:pPr>
      <w:r w:rsidRPr="001C17E1">
        <w:rPr>
          <w:rFonts w:ascii="Times New Roman" w:hAnsi="Times New Roman" w:cs="Times New Roman"/>
          <w:b/>
          <w:sz w:val="24"/>
          <w:szCs w:val="24"/>
        </w:rPr>
        <w:t>Assessment Of and FOR Learning</w:t>
      </w:r>
      <w:r w:rsidR="0058652B" w:rsidRPr="001C17E1">
        <w:rPr>
          <w:rFonts w:ascii="Times New Roman" w:hAnsi="Times New Roman" w:cs="Times New Roman"/>
          <w:b/>
          <w:sz w:val="24"/>
          <w:szCs w:val="24"/>
        </w:rPr>
        <w:t xml:space="preserve"> Domain</w:t>
      </w:r>
    </w:p>
    <w:p w14:paraId="45598727" w14:textId="1A3B9871" w:rsidR="00837E81" w:rsidRPr="001C17E1" w:rsidRDefault="00837E81" w:rsidP="00837E81">
      <w:pPr>
        <w:spacing w:after="0"/>
        <w:rPr>
          <w:rFonts w:ascii="Times New Roman" w:hAnsi="Times New Roman" w:cs="Times New Roman"/>
          <w:i/>
          <w:sz w:val="24"/>
          <w:szCs w:val="24"/>
        </w:rPr>
      </w:pPr>
      <w:r w:rsidRPr="001C17E1">
        <w:rPr>
          <w:rFonts w:ascii="Times New Roman" w:hAnsi="Times New Roman" w:cs="Times New Roman"/>
          <w:sz w:val="24"/>
          <w:szCs w:val="24"/>
        </w:rPr>
        <w:tab/>
      </w:r>
      <w:r w:rsidRPr="001C17E1">
        <w:rPr>
          <w:rFonts w:ascii="Times New Roman" w:hAnsi="Times New Roman" w:cs="Times New Roman"/>
          <w:i/>
          <w:sz w:val="24"/>
          <w:szCs w:val="24"/>
        </w:rPr>
        <w:t>Standard 5 Assessment Strategies</w:t>
      </w:r>
      <w:r w:rsidR="006F731D" w:rsidRPr="001C17E1">
        <w:rPr>
          <w:rFonts w:ascii="Times New Roman" w:hAnsi="Times New Roman" w:cs="Times New Roman"/>
          <w:i/>
          <w:sz w:val="24"/>
          <w:szCs w:val="24"/>
        </w:rPr>
        <w:t xml:space="preserve"> Performance Indicators</w:t>
      </w:r>
    </w:p>
    <w:p w14:paraId="3C501AF3" w14:textId="77777777" w:rsidR="0058652B" w:rsidRPr="001C17E1" w:rsidRDefault="0058652B" w:rsidP="0058652B">
      <w:pPr>
        <w:spacing w:after="0"/>
        <w:rPr>
          <w:rFonts w:ascii="Times New Roman" w:hAnsi="Times New Roman" w:cs="Times New Roman"/>
          <w:sz w:val="24"/>
          <w:szCs w:val="24"/>
        </w:rPr>
      </w:pPr>
      <w:r w:rsidRPr="001C17E1">
        <w:rPr>
          <w:rFonts w:ascii="Times New Roman" w:hAnsi="Times New Roman" w:cs="Times New Roman"/>
          <w:i/>
          <w:sz w:val="24"/>
          <w:szCs w:val="24"/>
        </w:rPr>
        <w:tab/>
      </w:r>
      <w:r w:rsidRPr="001C17E1">
        <w:rPr>
          <w:rFonts w:ascii="Times New Roman" w:hAnsi="Times New Roman" w:cs="Times New Roman"/>
          <w:sz w:val="24"/>
          <w:szCs w:val="24"/>
        </w:rPr>
        <w:t xml:space="preserve">• Aligns student assessment with the established curriculum and benchmarks. </w:t>
      </w:r>
    </w:p>
    <w:p w14:paraId="7B11138C" w14:textId="77777777" w:rsidR="0058652B" w:rsidRPr="001C17E1" w:rsidRDefault="0058652B" w:rsidP="0058652B">
      <w:pPr>
        <w:spacing w:after="0"/>
        <w:ind w:firstLine="720"/>
        <w:rPr>
          <w:rFonts w:ascii="Times New Roman" w:hAnsi="Times New Roman" w:cs="Times New Roman"/>
          <w:sz w:val="24"/>
          <w:szCs w:val="24"/>
        </w:rPr>
      </w:pPr>
      <w:r w:rsidRPr="001C17E1">
        <w:rPr>
          <w:rFonts w:ascii="Times New Roman" w:hAnsi="Times New Roman" w:cs="Times New Roman"/>
          <w:sz w:val="24"/>
          <w:szCs w:val="24"/>
        </w:rPr>
        <w:t xml:space="preserve">• Involves students in setting learning goals and monitoring their own progress.   </w:t>
      </w:r>
    </w:p>
    <w:p w14:paraId="6855A399" w14:textId="77777777" w:rsidR="0058652B" w:rsidRPr="001C17E1" w:rsidRDefault="0058652B" w:rsidP="0058652B">
      <w:pPr>
        <w:spacing w:after="0"/>
        <w:ind w:firstLine="720"/>
        <w:rPr>
          <w:rFonts w:ascii="Times New Roman" w:hAnsi="Times New Roman" w:cs="Times New Roman"/>
          <w:sz w:val="24"/>
          <w:szCs w:val="24"/>
        </w:rPr>
      </w:pPr>
      <w:r w:rsidRPr="001C17E1">
        <w:rPr>
          <w:rFonts w:ascii="Times New Roman" w:hAnsi="Times New Roman" w:cs="Times New Roman"/>
          <w:sz w:val="24"/>
          <w:szCs w:val="24"/>
        </w:rPr>
        <w:t xml:space="preserve">• Varies and modifies assessments to determine individual student needs and progress. </w:t>
      </w:r>
    </w:p>
    <w:p w14:paraId="221BDA88" w14:textId="77777777" w:rsidR="0058652B" w:rsidRPr="001C17E1" w:rsidRDefault="0058652B" w:rsidP="0058652B">
      <w:pPr>
        <w:spacing w:after="0"/>
        <w:ind w:firstLine="720"/>
        <w:rPr>
          <w:rFonts w:ascii="Times New Roman" w:hAnsi="Times New Roman" w:cs="Times New Roman"/>
          <w:sz w:val="24"/>
          <w:szCs w:val="24"/>
        </w:rPr>
      </w:pPr>
      <w:r w:rsidRPr="001C17E1">
        <w:rPr>
          <w:rFonts w:ascii="Times New Roman" w:hAnsi="Times New Roman" w:cs="Times New Roman"/>
          <w:sz w:val="24"/>
          <w:szCs w:val="24"/>
        </w:rPr>
        <w:t xml:space="preserve">• Uses formal and informal assessments for diagnostic, formative, and summative purposes. </w:t>
      </w:r>
    </w:p>
    <w:p w14:paraId="5B285882" w14:textId="77777777" w:rsidR="0058652B" w:rsidRPr="001C17E1" w:rsidRDefault="0058652B" w:rsidP="0058652B">
      <w:pPr>
        <w:spacing w:after="0"/>
        <w:ind w:firstLine="720"/>
        <w:rPr>
          <w:rFonts w:ascii="Times New Roman" w:hAnsi="Times New Roman" w:cs="Times New Roman"/>
          <w:sz w:val="24"/>
          <w:szCs w:val="24"/>
        </w:rPr>
      </w:pPr>
      <w:r w:rsidRPr="001C17E1">
        <w:rPr>
          <w:rFonts w:ascii="Times New Roman" w:hAnsi="Times New Roman" w:cs="Times New Roman"/>
          <w:sz w:val="24"/>
          <w:szCs w:val="24"/>
        </w:rPr>
        <w:t xml:space="preserve">• Uses grading practices that report final mastery in relationship to content goals and objectives.  </w:t>
      </w:r>
    </w:p>
    <w:p w14:paraId="69A00B35" w14:textId="77777777" w:rsidR="0058652B" w:rsidRPr="001C17E1" w:rsidRDefault="0058652B" w:rsidP="0058652B">
      <w:pPr>
        <w:spacing w:after="0"/>
        <w:ind w:firstLine="720"/>
        <w:rPr>
          <w:rFonts w:ascii="Times New Roman" w:hAnsi="Times New Roman" w:cs="Times New Roman"/>
          <w:sz w:val="24"/>
          <w:szCs w:val="24"/>
        </w:rPr>
      </w:pPr>
      <w:r w:rsidRPr="001C17E1">
        <w:rPr>
          <w:rFonts w:ascii="Times New Roman" w:hAnsi="Times New Roman" w:cs="Times New Roman"/>
          <w:sz w:val="24"/>
          <w:szCs w:val="24"/>
        </w:rPr>
        <w:t xml:space="preserve">• Uses assessment techniques that are appropriate for the developmental level of students. </w:t>
      </w:r>
    </w:p>
    <w:p w14:paraId="4946ECE1" w14:textId="3ADDCA20" w:rsidR="0058652B" w:rsidRPr="001C17E1" w:rsidRDefault="0058652B" w:rsidP="0058652B">
      <w:pPr>
        <w:spacing w:after="0"/>
        <w:ind w:firstLine="720"/>
        <w:rPr>
          <w:rFonts w:ascii="Times New Roman" w:hAnsi="Times New Roman" w:cs="Times New Roman"/>
          <w:sz w:val="24"/>
          <w:szCs w:val="24"/>
        </w:rPr>
      </w:pPr>
      <w:r w:rsidRPr="001C17E1">
        <w:rPr>
          <w:rFonts w:ascii="Times New Roman" w:hAnsi="Times New Roman" w:cs="Times New Roman"/>
          <w:sz w:val="24"/>
          <w:szCs w:val="24"/>
        </w:rPr>
        <w:t xml:space="preserve">• Collaborates with others to develop common assessments, when appropriate. </w:t>
      </w:r>
    </w:p>
    <w:p w14:paraId="7B53D50E" w14:textId="7867B851" w:rsidR="0058652B" w:rsidRPr="001C17E1" w:rsidRDefault="0058652B" w:rsidP="0058652B">
      <w:pPr>
        <w:spacing w:after="0"/>
        <w:rPr>
          <w:rFonts w:ascii="Times New Roman" w:hAnsi="Times New Roman" w:cs="Times New Roman"/>
          <w:i/>
          <w:sz w:val="24"/>
          <w:szCs w:val="24"/>
        </w:rPr>
      </w:pPr>
    </w:p>
    <w:p w14:paraId="00E5B752" w14:textId="7F3DDFAF" w:rsidR="00837E81" w:rsidRPr="001C17E1" w:rsidRDefault="00837E81" w:rsidP="00837E81">
      <w:pPr>
        <w:spacing w:after="0"/>
        <w:rPr>
          <w:rFonts w:ascii="Times New Roman" w:hAnsi="Times New Roman" w:cs="Times New Roman"/>
          <w:i/>
          <w:sz w:val="24"/>
          <w:szCs w:val="24"/>
        </w:rPr>
      </w:pPr>
      <w:r w:rsidRPr="001C17E1">
        <w:rPr>
          <w:rFonts w:ascii="Times New Roman" w:hAnsi="Times New Roman" w:cs="Times New Roman"/>
          <w:i/>
          <w:sz w:val="24"/>
          <w:szCs w:val="24"/>
        </w:rPr>
        <w:tab/>
        <w:t>Standard 6 Assessment Uses</w:t>
      </w:r>
      <w:r w:rsidR="006F731D" w:rsidRPr="001C17E1">
        <w:rPr>
          <w:rFonts w:ascii="Times New Roman" w:hAnsi="Times New Roman" w:cs="Times New Roman"/>
          <w:i/>
          <w:sz w:val="24"/>
          <w:szCs w:val="24"/>
        </w:rPr>
        <w:t xml:space="preserve"> Performance Indicators</w:t>
      </w:r>
    </w:p>
    <w:p w14:paraId="4B3F2835" w14:textId="10C8977F" w:rsidR="0058652B" w:rsidRPr="001C17E1" w:rsidRDefault="0058652B" w:rsidP="0058652B">
      <w:pPr>
        <w:spacing w:after="0"/>
        <w:ind w:left="720"/>
        <w:rPr>
          <w:rFonts w:ascii="Times New Roman" w:hAnsi="Times New Roman" w:cs="Times New Roman"/>
          <w:sz w:val="24"/>
          <w:szCs w:val="24"/>
        </w:rPr>
      </w:pPr>
      <w:r w:rsidRPr="001C17E1">
        <w:rPr>
          <w:rFonts w:ascii="Times New Roman" w:hAnsi="Times New Roman" w:cs="Times New Roman"/>
          <w:sz w:val="24"/>
          <w:szCs w:val="24"/>
        </w:rPr>
        <w:t xml:space="preserve">• Uses diagnostic assessment data to develop learning goals for students, to differentiate instruction, and to document learning. </w:t>
      </w:r>
    </w:p>
    <w:p w14:paraId="6517E1C9" w14:textId="77777777" w:rsidR="0058652B" w:rsidRPr="001C17E1" w:rsidRDefault="0058652B" w:rsidP="0058652B">
      <w:pPr>
        <w:spacing w:after="0"/>
        <w:ind w:left="720"/>
        <w:rPr>
          <w:rFonts w:ascii="Times New Roman" w:hAnsi="Times New Roman" w:cs="Times New Roman"/>
          <w:sz w:val="24"/>
          <w:szCs w:val="24"/>
        </w:rPr>
      </w:pPr>
      <w:r w:rsidRPr="001C17E1">
        <w:rPr>
          <w:rFonts w:ascii="Times New Roman" w:hAnsi="Times New Roman" w:cs="Times New Roman"/>
          <w:sz w:val="24"/>
          <w:szCs w:val="24"/>
        </w:rPr>
        <w:t xml:space="preserve">• Plans a variety of formal and informal assessments aligned with instructional results to measure student mastery of learning objectives. </w:t>
      </w:r>
    </w:p>
    <w:p w14:paraId="2499601E" w14:textId="77777777" w:rsidR="0058652B" w:rsidRPr="001C17E1" w:rsidRDefault="0058652B" w:rsidP="0058652B">
      <w:pPr>
        <w:spacing w:after="0"/>
        <w:ind w:firstLine="720"/>
        <w:rPr>
          <w:rFonts w:ascii="Times New Roman" w:hAnsi="Times New Roman" w:cs="Times New Roman"/>
          <w:sz w:val="24"/>
          <w:szCs w:val="24"/>
        </w:rPr>
      </w:pPr>
      <w:r w:rsidRPr="001C17E1">
        <w:rPr>
          <w:rFonts w:ascii="Times New Roman" w:hAnsi="Times New Roman" w:cs="Times New Roman"/>
          <w:sz w:val="24"/>
          <w:szCs w:val="24"/>
        </w:rPr>
        <w:t xml:space="preserve">• Uses assessment tools for both formative and summative purposes to inform, guide, and adjust instruction. </w:t>
      </w:r>
    </w:p>
    <w:p w14:paraId="2582A4BC" w14:textId="77777777" w:rsidR="0058652B" w:rsidRPr="001C17E1" w:rsidRDefault="0058652B" w:rsidP="0058652B">
      <w:pPr>
        <w:spacing w:after="0"/>
        <w:ind w:left="720"/>
        <w:rPr>
          <w:rFonts w:ascii="Times New Roman" w:hAnsi="Times New Roman" w:cs="Times New Roman"/>
          <w:sz w:val="24"/>
          <w:szCs w:val="24"/>
        </w:rPr>
      </w:pPr>
      <w:r w:rsidRPr="001C17E1">
        <w:rPr>
          <w:rFonts w:ascii="Times New Roman" w:hAnsi="Times New Roman" w:cs="Times New Roman"/>
          <w:sz w:val="24"/>
          <w:szCs w:val="24"/>
        </w:rPr>
        <w:t xml:space="preserve">• Systematically analyzes and uses data to measure student progress, to design appropriate interventions, and to inform long- and short-term instructional decisions. </w:t>
      </w:r>
    </w:p>
    <w:p w14:paraId="4B1FA7A0" w14:textId="77777777" w:rsidR="0058652B" w:rsidRPr="001C17E1" w:rsidRDefault="0058652B" w:rsidP="0058652B">
      <w:pPr>
        <w:spacing w:after="0"/>
        <w:ind w:firstLine="720"/>
        <w:rPr>
          <w:rFonts w:ascii="Times New Roman" w:hAnsi="Times New Roman" w:cs="Times New Roman"/>
          <w:sz w:val="24"/>
          <w:szCs w:val="24"/>
        </w:rPr>
      </w:pPr>
      <w:r w:rsidRPr="001C17E1">
        <w:rPr>
          <w:rFonts w:ascii="Times New Roman" w:hAnsi="Times New Roman" w:cs="Times New Roman"/>
          <w:sz w:val="24"/>
          <w:szCs w:val="24"/>
        </w:rPr>
        <w:t xml:space="preserve">• Shares accurate results of student progress with students, parents, and key school personnel. </w:t>
      </w:r>
    </w:p>
    <w:p w14:paraId="111D98D3" w14:textId="77777777" w:rsidR="0058652B" w:rsidRPr="001C17E1" w:rsidRDefault="0058652B" w:rsidP="0058652B">
      <w:pPr>
        <w:spacing w:after="0"/>
        <w:ind w:firstLine="720"/>
        <w:rPr>
          <w:rFonts w:ascii="Times New Roman" w:hAnsi="Times New Roman" w:cs="Times New Roman"/>
          <w:sz w:val="24"/>
          <w:szCs w:val="24"/>
        </w:rPr>
      </w:pPr>
      <w:r w:rsidRPr="001C17E1">
        <w:rPr>
          <w:rFonts w:ascii="Times New Roman" w:hAnsi="Times New Roman" w:cs="Times New Roman"/>
          <w:sz w:val="24"/>
          <w:szCs w:val="24"/>
        </w:rPr>
        <w:t xml:space="preserve">• Provides constructive and frequent feedback to students on their progress toward their learning goals. </w:t>
      </w:r>
    </w:p>
    <w:p w14:paraId="1D8AE387" w14:textId="253A2D42" w:rsidR="00837E81" w:rsidRPr="001C17E1" w:rsidRDefault="0058652B" w:rsidP="0058652B">
      <w:pPr>
        <w:spacing w:after="0"/>
        <w:ind w:firstLine="720"/>
        <w:rPr>
          <w:rFonts w:ascii="Times New Roman" w:hAnsi="Times New Roman" w:cs="Times New Roman"/>
          <w:sz w:val="24"/>
          <w:szCs w:val="24"/>
        </w:rPr>
      </w:pPr>
      <w:r w:rsidRPr="001C17E1">
        <w:rPr>
          <w:rFonts w:ascii="Times New Roman" w:hAnsi="Times New Roman" w:cs="Times New Roman"/>
          <w:sz w:val="24"/>
          <w:szCs w:val="24"/>
        </w:rPr>
        <w:t>• Teaches students how to self-assess and to use metacognitive strategies in support of lifelong learning.</w:t>
      </w:r>
    </w:p>
    <w:p w14:paraId="43E6FCD1" w14:textId="77777777" w:rsidR="009A4A58" w:rsidRPr="001C17E1" w:rsidRDefault="009A4A58" w:rsidP="0058652B">
      <w:pPr>
        <w:spacing w:after="0"/>
        <w:ind w:firstLine="720"/>
        <w:rPr>
          <w:rFonts w:ascii="Times New Roman" w:hAnsi="Times New Roman" w:cs="Times New Roman"/>
          <w:sz w:val="24"/>
          <w:szCs w:val="24"/>
        </w:rPr>
      </w:pPr>
    </w:p>
    <w:p w14:paraId="4701429B" w14:textId="33C2945C" w:rsidR="00837E81" w:rsidRPr="001C17E1" w:rsidRDefault="009538D8" w:rsidP="00837E81">
      <w:pPr>
        <w:spacing w:after="0"/>
        <w:rPr>
          <w:rFonts w:ascii="Times New Roman" w:hAnsi="Times New Roman" w:cs="Times New Roman"/>
          <w:b/>
          <w:sz w:val="24"/>
          <w:szCs w:val="24"/>
        </w:rPr>
      </w:pPr>
      <w:r w:rsidRPr="001C17E1">
        <w:rPr>
          <w:rFonts w:ascii="Times New Roman" w:hAnsi="Times New Roman" w:cs="Times New Roman"/>
          <w:b/>
          <w:sz w:val="24"/>
          <w:szCs w:val="24"/>
        </w:rPr>
        <w:t>Learning Environment</w:t>
      </w:r>
      <w:r w:rsidR="0058652B" w:rsidRPr="001C17E1">
        <w:rPr>
          <w:rFonts w:ascii="Times New Roman" w:hAnsi="Times New Roman" w:cs="Times New Roman"/>
          <w:b/>
          <w:sz w:val="24"/>
          <w:szCs w:val="24"/>
        </w:rPr>
        <w:t xml:space="preserve"> Domain</w:t>
      </w:r>
    </w:p>
    <w:p w14:paraId="63DD0B51" w14:textId="42048E4E" w:rsidR="009538D8" w:rsidRPr="001C17E1" w:rsidRDefault="009538D8" w:rsidP="00837E81">
      <w:pPr>
        <w:spacing w:after="0"/>
        <w:rPr>
          <w:rFonts w:ascii="Times New Roman" w:hAnsi="Times New Roman" w:cs="Times New Roman"/>
          <w:i/>
          <w:sz w:val="24"/>
          <w:szCs w:val="24"/>
        </w:rPr>
      </w:pPr>
      <w:r w:rsidRPr="001C17E1">
        <w:rPr>
          <w:rFonts w:ascii="Times New Roman" w:hAnsi="Times New Roman" w:cs="Times New Roman"/>
          <w:sz w:val="24"/>
          <w:szCs w:val="24"/>
        </w:rPr>
        <w:tab/>
      </w:r>
      <w:r w:rsidRPr="001C17E1">
        <w:rPr>
          <w:rFonts w:ascii="Times New Roman" w:hAnsi="Times New Roman" w:cs="Times New Roman"/>
          <w:i/>
          <w:sz w:val="24"/>
          <w:szCs w:val="24"/>
        </w:rPr>
        <w:t>Standard 7 Positive Learning Environment</w:t>
      </w:r>
      <w:r w:rsidR="006F731D" w:rsidRPr="001C17E1">
        <w:rPr>
          <w:rFonts w:ascii="Times New Roman" w:hAnsi="Times New Roman" w:cs="Times New Roman"/>
          <w:i/>
          <w:sz w:val="24"/>
          <w:szCs w:val="24"/>
        </w:rPr>
        <w:t xml:space="preserve"> Performance Indicators</w:t>
      </w:r>
    </w:p>
    <w:p w14:paraId="4D3A82D8" w14:textId="77777777" w:rsidR="00451329" w:rsidRPr="001C17E1" w:rsidRDefault="00451329" w:rsidP="00451329">
      <w:pPr>
        <w:spacing w:after="0"/>
        <w:rPr>
          <w:rFonts w:ascii="Times New Roman" w:hAnsi="Times New Roman" w:cs="Times New Roman"/>
          <w:sz w:val="24"/>
          <w:szCs w:val="24"/>
        </w:rPr>
      </w:pPr>
      <w:r w:rsidRPr="001C17E1">
        <w:rPr>
          <w:rFonts w:ascii="Times New Roman" w:hAnsi="Times New Roman" w:cs="Times New Roman"/>
          <w:sz w:val="24"/>
          <w:szCs w:val="24"/>
        </w:rPr>
        <w:tab/>
        <w:t xml:space="preserve">• Responds to disruptions in a timely, appropriate manner. </w:t>
      </w:r>
    </w:p>
    <w:p w14:paraId="115EABDE" w14:textId="77777777" w:rsidR="00451329" w:rsidRPr="001C17E1" w:rsidRDefault="00451329" w:rsidP="00451329">
      <w:pPr>
        <w:spacing w:after="0"/>
        <w:ind w:left="720"/>
        <w:rPr>
          <w:rFonts w:ascii="Times New Roman" w:hAnsi="Times New Roman" w:cs="Times New Roman"/>
          <w:sz w:val="24"/>
          <w:szCs w:val="24"/>
        </w:rPr>
      </w:pPr>
      <w:r w:rsidRPr="001C17E1">
        <w:rPr>
          <w:rFonts w:ascii="Times New Roman" w:hAnsi="Times New Roman" w:cs="Times New Roman"/>
          <w:sz w:val="24"/>
          <w:szCs w:val="24"/>
        </w:rPr>
        <w:t xml:space="preserve">• Establishes clear expectations for classroom rules, routines, and procedures and enforces them consistently and appropriately. </w:t>
      </w:r>
    </w:p>
    <w:p w14:paraId="60205DEE" w14:textId="77777777" w:rsidR="00451329" w:rsidRPr="001C17E1" w:rsidRDefault="00451329" w:rsidP="00451329">
      <w:pPr>
        <w:spacing w:after="0"/>
        <w:ind w:firstLine="720"/>
        <w:rPr>
          <w:rFonts w:ascii="Times New Roman" w:hAnsi="Times New Roman" w:cs="Times New Roman"/>
          <w:sz w:val="24"/>
          <w:szCs w:val="24"/>
        </w:rPr>
      </w:pPr>
      <w:r w:rsidRPr="001C17E1">
        <w:rPr>
          <w:rFonts w:ascii="Times New Roman" w:hAnsi="Times New Roman" w:cs="Times New Roman"/>
          <w:sz w:val="24"/>
          <w:szCs w:val="24"/>
        </w:rPr>
        <w:lastRenderedPageBreak/>
        <w:t xml:space="preserve">• Models caring, fairness, respect, and enthusiasm for learning. </w:t>
      </w:r>
    </w:p>
    <w:p w14:paraId="4B0D0C1A" w14:textId="77777777" w:rsidR="00451329" w:rsidRPr="001C17E1" w:rsidRDefault="00451329" w:rsidP="00451329">
      <w:pPr>
        <w:spacing w:after="0"/>
        <w:ind w:firstLine="720"/>
        <w:rPr>
          <w:rFonts w:ascii="Times New Roman" w:hAnsi="Times New Roman" w:cs="Times New Roman"/>
          <w:sz w:val="24"/>
          <w:szCs w:val="24"/>
        </w:rPr>
      </w:pPr>
      <w:r w:rsidRPr="001C17E1">
        <w:rPr>
          <w:rFonts w:ascii="Times New Roman" w:hAnsi="Times New Roman" w:cs="Times New Roman"/>
          <w:sz w:val="24"/>
          <w:szCs w:val="24"/>
        </w:rPr>
        <w:t xml:space="preserve">• Promotes a climate of trust and teamwork within the classroom. </w:t>
      </w:r>
    </w:p>
    <w:p w14:paraId="64C3FF00" w14:textId="77777777" w:rsidR="00451329" w:rsidRPr="001C17E1" w:rsidRDefault="00451329" w:rsidP="00451329">
      <w:pPr>
        <w:spacing w:after="0"/>
        <w:ind w:left="720"/>
        <w:rPr>
          <w:rFonts w:ascii="Times New Roman" w:hAnsi="Times New Roman" w:cs="Times New Roman"/>
          <w:sz w:val="24"/>
          <w:szCs w:val="24"/>
        </w:rPr>
      </w:pPr>
      <w:r w:rsidRPr="001C17E1">
        <w:rPr>
          <w:rFonts w:ascii="Times New Roman" w:hAnsi="Times New Roman" w:cs="Times New Roman"/>
          <w:sz w:val="24"/>
          <w:szCs w:val="24"/>
        </w:rPr>
        <w:t xml:space="preserve">• Promotes respect for and understanding of students’ diversity, including – but not limited to – race, color, religion, sex, national origin, or disability. </w:t>
      </w:r>
    </w:p>
    <w:p w14:paraId="42E9B208" w14:textId="77777777" w:rsidR="00451329" w:rsidRPr="001C17E1" w:rsidRDefault="00451329" w:rsidP="00451329">
      <w:pPr>
        <w:spacing w:after="0"/>
        <w:ind w:firstLine="720"/>
        <w:rPr>
          <w:rFonts w:ascii="Times New Roman" w:hAnsi="Times New Roman" w:cs="Times New Roman"/>
          <w:sz w:val="24"/>
          <w:szCs w:val="24"/>
        </w:rPr>
      </w:pPr>
      <w:r w:rsidRPr="001C17E1">
        <w:rPr>
          <w:rFonts w:ascii="Times New Roman" w:hAnsi="Times New Roman" w:cs="Times New Roman"/>
          <w:sz w:val="24"/>
          <w:szCs w:val="24"/>
        </w:rPr>
        <w:t xml:space="preserve">• Actively listens and pays attention to students’ needs and responses. </w:t>
      </w:r>
    </w:p>
    <w:p w14:paraId="199802A9" w14:textId="77777777" w:rsidR="00451329" w:rsidRPr="001C17E1" w:rsidRDefault="00451329" w:rsidP="00451329">
      <w:pPr>
        <w:spacing w:after="0"/>
        <w:ind w:firstLine="720"/>
        <w:rPr>
          <w:rFonts w:ascii="Times New Roman" w:hAnsi="Times New Roman" w:cs="Times New Roman"/>
          <w:sz w:val="24"/>
          <w:szCs w:val="24"/>
        </w:rPr>
      </w:pPr>
      <w:r w:rsidRPr="001C17E1">
        <w:rPr>
          <w:rFonts w:ascii="Times New Roman" w:hAnsi="Times New Roman" w:cs="Times New Roman"/>
          <w:sz w:val="24"/>
          <w:szCs w:val="24"/>
        </w:rPr>
        <w:t xml:space="preserve">• Creates a warm, attractive, inviting, and supportive classroom environment. </w:t>
      </w:r>
    </w:p>
    <w:p w14:paraId="694D228F" w14:textId="7217E423" w:rsidR="00451329" w:rsidRPr="001C17E1" w:rsidRDefault="00451329" w:rsidP="00451329">
      <w:pPr>
        <w:spacing w:after="0"/>
        <w:ind w:firstLine="720"/>
        <w:rPr>
          <w:rFonts w:ascii="Times New Roman" w:hAnsi="Times New Roman" w:cs="Times New Roman"/>
          <w:sz w:val="24"/>
          <w:szCs w:val="24"/>
        </w:rPr>
      </w:pPr>
      <w:r w:rsidRPr="001C17E1">
        <w:rPr>
          <w:rFonts w:ascii="Times New Roman" w:hAnsi="Times New Roman" w:cs="Times New Roman"/>
          <w:sz w:val="24"/>
          <w:szCs w:val="24"/>
        </w:rPr>
        <w:t xml:space="preserve">• Arranges the classroom materials and resources to facilitate group and individual activities. </w:t>
      </w:r>
    </w:p>
    <w:p w14:paraId="43D41310" w14:textId="5729E711" w:rsidR="00451329" w:rsidRPr="001C17E1" w:rsidRDefault="00451329" w:rsidP="00451329">
      <w:pPr>
        <w:spacing w:after="0"/>
        <w:rPr>
          <w:rFonts w:ascii="Times New Roman" w:hAnsi="Times New Roman" w:cs="Times New Roman"/>
          <w:sz w:val="24"/>
          <w:szCs w:val="24"/>
        </w:rPr>
      </w:pPr>
    </w:p>
    <w:p w14:paraId="5214D016" w14:textId="4C8424A4" w:rsidR="009538D8" w:rsidRPr="001C17E1" w:rsidRDefault="009538D8" w:rsidP="00837E81">
      <w:pPr>
        <w:spacing w:after="0"/>
        <w:rPr>
          <w:rFonts w:ascii="Times New Roman" w:hAnsi="Times New Roman" w:cs="Times New Roman"/>
          <w:i/>
          <w:sz w:val="24"/>
          <w:szCs w:val="24"/>
        </w:rPr>
      </w:pPr>
      <w:r w:rsidRPr="001C17E1">
        <w:rPr>
          <w:rFonts w:ascii="Times New Roman" w:hAnsi="Times New Roman" w:cs="Times New Roman"/>
          <w:i/>
          <w:sz w:val="24"/>
          <w:szCs w:val="24"/>
        </w:rPr>
        <w:tab/>
        <w:t>Standard 8 Academically Challenging Environment</w:t>
      </w:r>
      <w:r w:rsidR="006F731D" w:rsidRPr="001C17E1">
        <w:rPr>
          <w:rFonts w:ascii="Times New Roman" w:hAnsi="Times New Roman" w:cs="Times New Roman"/>
          <w:i/>
          <w:sz w:val="24"/>
          <w:szCs w:val="24"/>
        </w:rPr>
        <w:t xml:space="preserve"> Performance Indicators</w:t>
      </w:r>
    </w:p>
    <w:p w14:paraId="368FD80E" w14:textId="77777777" w:rsidR="00451329" w:rsidRPr="001C17E1" w:rsidRDefault="00451329" w:rsidP="00451329">
      <w:pPr>
        <w:spacing w:after="0"/>
        <w:rPr>
          <w:rFonts w:ascii="Times New Roman" w:hAnsi="Times New Roman" w:cs="Times New Roman"/>
          <w:sz w:val="24"/>
          <w:szCs w:val="24"/>
        </w:rPr>
      </w:pPr>
      <w:r w:rsidRPr="001C17E1">
        <w:rPr>
          <w:rFonts w:ascii="Times New Roman" w:hAnsi="Times New Roman" w:cs="Times New Roman"/>
          <w:sz w:val="24"/>
          <w:szCs w:val="24"/>
        </w:rPr>
        <w:tab/>
        <w:t xml:space="preserve">• Maximizes instructional time. </w:t>
      </w:r>
    </w:p>
    <w:p w14:paraId="05729B13" w14:textId="77777777" w:rsidR="00451329" w:rsidRPr="001C17E1" w:rsidRDefault="00451329" w:rsidP="00451329">
      <w:pPr>
        <w:spacing w:after="0"/>
        <w:ind w:firstLine="720"/>
        <w:rPr>
          <w:rFonts w:ascii="Times New Roman" w:hAnsi="Times New Roman" w:cs="Times New Roman"/>
          <w:sz w:val="24"/>
          <w:szCs w:val="24"/>
        </w:rPr>
      </w:pPr>
      <w:r w:rsidRPr="001C17E1">
        <w:rPr>
          <w:rFonts w:ascii="Times New Roman" w:hAnsi="Times New Roman" w:cs="Times New Roman"/>
          <w:sz w:val="24"/>
          <w:szCs w:val="24"/>
        </w:rPr>
        <w:t xml:space="preserve">• Conveys the message that mistakes should be embraced as a valuable part of learning. </w:t>
      </w:r>
    </w:p>
    <w:p w14:paraId="2973D648" w14:textId="77777777" w:rsidR="00451329" w:rsidRPr="001C17E1" w:rsidRDefault="00451329" w:rsidP="00451329">
      <w:pPr>
        <w:spacing w:after="0"/>
        <w:ind w:firstLine="720"/>
        <w:rPr>
          <w:rFonts w:ascii="Times New Roman" w:hAnsi="Times New Roman" w:cs="Times New Roman"/>
          <w:sz w:val="24"/>
          <w:szCs w:val="24"/>
        </w:rPr>
      </w:pPr>
      <w:r w:rsidRPr="001C17E1">
        <w:rPr>
          <w:rFonts w:ascii="Times New Roman" w:hAnsi="Times New Roman" w:cs="Times New Roman"/>
          <w:sz w:val="24"/>
          <w:szCs w:val="24"/>
        </w:rPr>
        <w:t xml:space="preserve">• Encourages productivity by providing students with appropriately challenging and relevant material and assignments. </w:t>
      </w:r>
    </w:p>
    <w:p w14:paraId="330B46F4" w14:textId="77777777" w:rsidR="00451329" w:rsidRPr="001C17E1" w:rsidRDefault="00451329" w:rsidP="00451329">
      <w:pPr>
        <w:spacing w:after="0"/>
        <w:ind w:firstLine="720"/>
        <w:rPr>
          <w:rFonts w:ascii="Times New Roman" w:hAnsi="Times New Roman" w:cs="Times New Roman"/>
          <w:sz w:val="24"/>
          <w:szCs w:val="24"/>
        </w:rPr>
      </w:pPr>
      <w:r w:rsidRPr="001C17E1">
        <w:rPr>
          <w:rFonts w:ascii="Times New Roman" w:hAnsi="Times New Roman" w:cs="Times New Roman"/>
          <w:sz w:val="24"/>
          <w:szCs w:val="24"/>
        </w:rPr>
        <w:t xml:space="preserve">• Provides transitions that minimize loss of instructional time. </w:t>
      </w:r>
    </w:p>
    <w:p w14:paraId="0241D8ED" w14:textId="77777777" w:rsidR="00451329" w:rsidRPr="001C17E1" w:rsidRDefault="00451329" w:rsidP="00451329">
      <w:pPr>
        <w:spacing w:after="0"/>
        <w:ind w:firstLine="720"/>
        <w:rPr>
          <w:rFonts w:ascii="Times New Roman" w:hAnsi="Times New Roman" w:cs="Times New Roman"/>
          <w:sz w:val="24"/>
          <w:szCs w:val="24"/>
        </w:rPr>
      </w:pPr>
      <w:r w:rsidRPr="001C17E1">
        <w:rPr>
          <w:rFonts w:ascii="Times New Roman" w:hAnsi="Times New Roman" w:cs="Times New Roman"/>
          <w:sz w:val="24"/>
          <w:szCs w:val="24"/>
        </w:rPr>
        <w:t xml:space="preserve">• Communicates high, but reasonable, expectations for student learning. </w:t>
      </w:r>
    </w:p>
    <w:p w14:paraId="5DDE7A14" w14:textId="77777777" w:rsidR="00451329" w:rsidRPr="001C17E1" w:rsidRDefault="00451329" w:rsidP="00451329">
      <w:pPr>
        <w:spacing w:after="0"/>
        <w:ind w:firstLine="720"/>
        <w:rPr>
          <w:rFonts w:ascii="Times New Roman" w:hAnsi="Times New Roman" w:cs="Times New Roman"/>
          <w:sz w:val="24"/>
          <w:szCs w:val="24"/>
        </w:rPr>
      </w:pPr>
      <w:r w:rsidRPr="001C17E1">
        <w:rPr>
          <w:rFonts w:ascii="Times New Roman" w:hAnsi="Times New Roman" w:cs="Times New Roman"/>
          <w:sz w:val="24"/>
          <w:szCs w:val="24"/>
        </w:rPr>
        <w:t xml:space="preserve">• Provides academic rigor, encourages critical and creative thinking, and pushes students to achieve goals. </w:t>
      </w:r>
    </w:p>
    <w:p w14:paraId="7349CFA0" w14:textId="07A4F1D7" w:rsidR="00451329" w:rsidRPr="001C17E1" w:rsidRDefault="00451329" w:rsidP="00451329">
      <w:pPr>
        <w:spacing w:after="0"/>
        <w:ind w:firstLine="720"/>
        <w:rPr>
          <w:rFonts w:ascii="Times New Roman" w:hAnsi="Times New Roman" w:cs="Times New Roman"/>
          <w:sz w:val="24"/>
          <w:szCs w:val="24"/>
        </w:rPr>
      </w:pPr>
      <w:r w:rsidRPr="001C17E1">
        <w:rPr>
          <w:rFonts w:ascii="Times New Roman" w:hAnsi="Times New Roman" w:cs="Times New Roman"/>
          <w:sz w:val="24"/>
          <w:szCs w:val="24"/>
        </w:rPr>
        <w:t xml:space="preserve">• Encourages students to explore new ideas and take academic risks. </w:t>
      </w:r>
    </w:p>
    <w:p w14:paraId="3B8CB896" w14:textId="36003D32" w:rsidR="009538D8" w:rsidRPr="001C17E1" w:rsidRDefault="009538D8" w:rsidP="00837E81">
      <w:pPr>
        <w:spacing w:after="0"/>
        <w:rPr>
          <w:rFonts w:ascii="Times New Roman" w:hAnsi="Times New Roman" w:cs="Times New Roman"/>
          <w:sz w:val="24"/>
          <w:szCs w:val="24"/>
        </w:rPr>
      </w:pPr>
    </w:p>
    <w:p w14:paraId="423873F7" w14:textId="42CFED1B" w:rsidR="009538D8" w:rsidRPr="001C17E1" w:rsidRDefault="009538D8" w:rsidP="00837E81">
      <w:pPr>
        <w:spacing w:after="0"/>
        <w:rPr>
          <w:rFonts w:ascii="Times New Roman" w:hAnsi="Times New Roman" w:cs="Times New Roman"/>
          <w:b/>
          <w:sz w:val="24"/>
          <w:szCs w:val="24"/>
        </w:rPr>
      </w:pPr>
      <w:r w:rsidRPr="001C17E1">
        <w:rPr>
          <w:rFonts w:ascii="Times New Roman" w:hAnsi="Times New Roman" w:cs="Times New Roman"/>
          <w:b/>
          <w:sz w:val="24"/>
          <w:szCs w:val="24"/>
        </w:rPr>
        <w:t>Professionalism and Communication</w:t>
      </w:r>
      <w:r w:rsidR="0058652B" w:rsidRPr="001C17E1">
        <w:rPr>
          <w:rFonts w:ascii="Times New Roman" w:hAnsi="Times New Roman" w:cs="Times New Roman"/>
          <w:b/>
          <w:sz w:val="24"/>
          <w:szCs w:val="24"/>
        </w:rPr>
        <w:t xml:space="preserve"> Domain </w:t>
      </w:r>
    </w:p>
    <w:p w14:paraId="1D023E82" w14:textId="7E5DFD82" w:rsidR="009538D8" w:rsidRPr="001C17E1" w:rsidRDefault="009538D8" w:rsidP="00837E81">
      <w:pPr>
        <w:spacing w:after="0"/>
        <w:rPr>
          <w:rFonts w:ascii="Times New Roman" w:hAnsi="Times New Roman" w:cs="Times New Roman"/>
          <w:i/>
          <w:sz w:val="24"/>
          <w:szCs w:val="24"/>
        </w:rPr>
      </w:pPr>
      <w:r w:rsidRPr="001C17E1">
        <w:rPr>
          <w:rFonts w:ascii="Times New Roman" w:hAnsi="Times New Roman" w:cs="Times New Roman"/>
          <w:sz w:val="24"/>
          <w:szCs w:val="24"/>
        </w:rPr>
        <w:tab/>
      </w:r>
      <w:r w:rsidRPr="001C17E1">
        <w:rPr>
          <w:rFonts w:ascii="Times New Roman" w:hAnsi="Times New Roman" w:cs="Times New Roman"/>
          <w:i/>
          <w:sz w:val="24"/>
          <w:szCs w:val="24"/>
        </w:rPr>
        <w:t>Standard 9 Professionalism</w:t>
      </w:r>
      <w:r w:rsidR="006F731D" w:rsidRPr="001C17E1">
        <w:rPr>
          <w:rFonts w:ascii="Times New Roman" w:hAnsi="Times New Roman" w:cs="Times New Roman"/>
          <w:i/>
          <w:sz w:val="24"/>
          <w:szCs w:val="24"/>
        </w:rPr>
        <w:t xml:space="preserve"> Performance Indicators</w:t>
      </w:r>
    </w:p>
    <w:p w14:paraId="06E4F67F" w14:textId="2BA22045" w:rsidR="009A4A58" w:rsidRPr="001C17E1" w:rsidRDefault="009A4A58" w:rsidP="009A4A58">
      <w:pPr>
        <w:spacing w:after="0"/>
        <w:ind w:left="720"/>
        <w:rPr>
          <w:rFonts w:ascii="Times New Roman" w:hAnsi="Times New Roman" w:cs="Times New Roman"/>
          <w:sz w:val="24"/>
          <w:szCs w:val="24"/>
        </w:rPr>
      </w:pPr>
      <w:r w:rsidRPr="001C17E1">
        <w:rPr>
          <w:rFonts w:ascii="Times New Roman" w:hAnsi="Times New Roman" w:cs="Times New Roman"/>
          <w:sz w:val="24"/>
          <w:szCs w:val="24"/>
        </w:rPr>
        <w:t xml:space="preserve">• Carries out duties in accordance with federal and state laws, Code of Ethics, and established state and local school board policies, regulations, and practices. </w:t>
      </w:r>
    </w:p>
    <w:p w14:paraId="525DC3B8" w14:textId="77777777" w:rsidR="009A4A58" w:rsidRPr="001C17E1" w:rsidRDefault="009A4A58" w:rsidP="009A4A58">
      <w:pPr>
        <w:spacing w:after="0"/>
        <w:ind w:firstLine="720"/>
        <w:rPr>
          <w:rFonts w:ascii="Times New Roman" w:hAnsi="Times New Roman" w:cs="Times New Roman"/>
          <w:sz w:val="24"/>
          <w:szCs w:val="24"/>
        </w:rPr>
      </w:pPr>
      <w:r w:rsidRPr="001C17E1">
        <w:rPr>
          <w:rFonts w:ascii="Times New Roman" w:hAnsi="Times New Roman" w:cs="Times New Roman"/>
          <w:sz w:val="24"/>
          <w:szCs w:val="24"/>
        </w:rPr>
        <w:t xml:space="preserve">• Maintains professional demeanor and behavior (e.g., appearance, punctuality and attendance). </w:t>
      </w:r>
    </w:p>
    <w:p w14:paraId="7628303B" w14:textId="77777777" w:rsidR="009A4A58" w:rsidRPr="001C17E1" w:rsidRDefault="009A4A58" w:rsidP="009A4A58">
      <w:pPr>
        <w:spacing w:after="0"/>
        <w:ind w:firstLine="720"/>
        <w:rPr>
          <w:rFonts w:ascii="Times New Roman" w:hAnsi="Times New Roman" w:cs="Times New Roman"/>
          <w:sz w:val="24"/>
          <w:szCs w:val="24"/>
        </w:rPr>
      </w:pPr>
      <w:r w:rsidRPr="001C17E1">
        <w:rPr>
          <w:rFonts w:ascii="Times New Roman" w:hAnsi="Times New Roman" w:cs="Times New Roman"/>
          <w:sz w:val="24"/>
          <w:szCs w:val="24"/>
        </w:rPr>
        <w:t xml:space="preserve">• Respects and maintains confidentiality. </w:t>
      </w:r>
    </w:p>
    <w:p w14:paraId="50056454" w14:textId="77777777" w:rsidR="009A4A58" w:rsidRPr="001C17E1" w:rsidRDefault="009A4A58" w:rsidP="009A4A58">
      <w:pPr>
        <w:spacing w:after="0"/>
        <w:ind w:left="720"/>
        <w:rPr>
          <w:rFonts w:ascii="Times New Roman" w:hAnsi="Times New Roman" w:cs="Times New Roman"/>
          <w:sz w:val="24"/>
          <w:szCs w:val="24"/>
        </w:rPr>
      </w:pPr>
      <w:r w:rsidRPr="001C17E1">
        <w:rPr>
          <w:rFonts w:ascii="Times New Roman" w:hAnsi="Times New Roman" w:cs="Times New Roman"/>
          <w:sz w:val="24"/>
          <w:szCs w:val="24"/>
        </w:rPr>
        <w:t xml:space="preserve">• Evaluates and identifies areas of personal strengths and weaknesses related to professional skills and their impact on student learning and sets goals for improvement. </w:t>
      </w:r>
    </w:p>
    <w:p w14:paraId="4A1CFC70" w14:textId="77777777" w:rsidR="009A4A58" w:rsidRPr="001C17E1" w:rsidRDefault="009A4A58" w:rsidP="009A4A58">
      <w:pPr>
        <w:spacing w:after="0"/>
        <w:ind w:left="720"/>
        <w:rPr>
          <w:rFonts w:ascii="Times New Roman" w:hAnsi="Times New Roman" w:cs="Times New Roman"/>
          <w:sz w:val="24"/>
          <w:szCs w:val="24"/>
        </w:rPr>
      </w:pPr>
      <w:r w:rsidRPr="001C17E1">
        <w:rPr>
          <w:rFonts w:ascii="Times New Roman" w:hAnsi="Times New Roman" w:cs="Times New Roman"/>
          <w:sz w:val="24"/>
          <w:szCs w:val="24"/>
        </w:rPr>
        <w:lastRenderedPageBreak/>
        <w:t xml:space="preserve">• Participates in ongoing professional growth activities based on identified areas for improvement (e.g., mentoring, peer coaching, course work, conferences) and incorporates learning into classroom activities. </w:t>
      </w:r>
    </w:p>
    <w:p w14:paraId="19A0F0FC" w14:textId="77777777" w:rsidR="009A4A58" w:rsidRPr="001C17E1" w:rsidRDefault="009A4A58" w:rsidP="009A4A58">
      <w:pPr>
        <w:spacing w:after="0"/>
        <w:ind w:firstLine="720"/>
        <w:rPr>
          <w:rFonts w:ascii="Times New Roman" w:hAnsi="Times New Roman" w:cs="Times New Roman"/>
          <w:sz w:val="24"/>
          <w:szCs w:val="24"/>
        </w:rPr>
      </w:pPr>
      <w:r w:rsidRPr="001C17E1">
        <w:rPr>
          <w:rFonts w:ascii="Times New Roman" w:hAnsi="Times New Roman" w:cs="Times New Roman"/>
          <w:sz w:val="24"/>
          <w:szCs w:val="24"/>
        </w:rPr>
        <w:t xml:space="preserve">• Demonstrates flexibility in adapting to school change. </w:t>
      </w:r>
    </w:p>
    <w:p w14:paraId="4EC2D48C" w14:textId="25AA8444" w:rsidR="009A4A58" w:rsidRPr="001C17E1" w:rsidRDefault="009A4A58" w:rsidP="009A4A58">
      <w:pPr>
        <w:spacing w:after="0"/>
        <w:ind w:firstLine="720"/>
        <w:rPr>
          <w:rFonts w:ascii="Times New Roman" w:hAnsi="Times New Roman" w:cs="Times New Roman"/>
          <w:sz w:val="24"/>
          <w:szCs w:val="24"/>
        </w:rPr>
      </w:pPr>
      <w:r w:rsidRPr="001C17E1">
        <w:rPr>
          <w:rFonts w:ascii="Times New Roman" w:hAnsi="Times New Roman" w:cs="Times New Roman"/>
          <w:sz w:val="24"/>
          <w:szCs w:val="24"/>
        </w:rPr>
        <w:t xml:space="preserve">• Engages in activities outside the classroom intended for school and student enhancement. </w:t>
      </w:r>
    </w:p>
    <w:p w14:paraId="76D350CB" w14:textId="6D79E7FC" w:rsidR="009A4A58" w:rsidRPr="001C17E1" w:rsidRDefault="009A4A58" w:rsidP="009A4A58">
      <w:pPr>
        <w:spacing w:after="0"/>
        <w:rPr>
          <w:rFonts w:ascii="Times New Roman" w:hAnsi="Times New Roman" w:cs="Times New Roman"/>
          <w:i/>
          <w:sz w:val="24"/>
          <w:szCs w:val="24"/>
        </w:rPr>
      </w:pPr>
    </w:p>
    <w:p w14:paraId="626DB1C6" w14:textId="751B7399" w:rsidR="009538D8" w:rsidRPr="001C17E1" w:rsidRDefault="009538D8" w:rsidP="00837E81">
      <w:pPr>
        <w:spacing w:after="0"/>
        <w:rPr>
          <w:rFonts w:ascii="Times New Roman" w:hAnsi="Times New Roman" w:cs="Times New Roman"/>
          <w:i/>
          <w:sz w:val="24"/>
          <w:szCs w:val="24"/>
        </w:rPr>
      </w:pPr>
      <w:r w:rsidRPr="001C17E1">
        <w:rPr>
          <w:rFonts w:ascii="Times New Roman" w:hAnsi="Times New Roman" w:cs="Times New Roman"/>
          <w:i/>
          <w:sz w:val="24"/>
          <w:szCs w:val="24"/>
        </w:rPr>
        <w:tab/>
        <w:t>Standard 10 Communication</w:t>
      </w:r>
      <w:r w:rsidR="006F731D" w:rsidRPr="001C17E1">
        <w:rPr>
          <w:rFonts w:ascii="Times New Roman" w:hAnsi="Times New Roman" w:cs="Times New Roman"/>
          <w:i/>
          <w:sz w:val="24"/>
          <w:szCs w:val="24"/>
        </w:rPr>
        <w:t xml:space="preserve"> Performance Indicators</w:t>
      </w:r>
    </w:p>
    <w:p w14:paraId="07DA3BD6" w14:textId="51C78143" w:rsidR="00290742" w:rsidRPr="001C17E1" w:rsidRDefault="00290742" w:rsidP="00290742">
      <w:pPr>
        <w:spacing w:after="0"/>
        <w:ind w:left="720"/>
        <w:rPr>
          <w:rFonts w:ascii="Times New Roman" w:hAnsi="Times New Roman" w:cs="Times New Roman"/>
          <w:sz w:val="24"/>
          <w:szCs w:val="24"/>
        </w:rPr>
      </w:pPr>
      <w:r w:rsidRPr="001C17E1">
        <w:rPr>
          <w:rFonts w:ascii="Times New Roman" w:hAnsi="Times New Roman" w:cs="Times New Roman"/>
          <w:sz w:val="24"/>
          <w:szCs w:val="24"/>
        </w:rPr>
        <w:t xml:space="preserve">• Uses verbal and non-verbal communication techniques to foster positive interactions and promote learning in the classroom and school environment. </w:t>
      </w:r>
    </w:p>
    <w:p w14:paraId="2D2CE282" w14:textId="77777777" w:rsidR="00290742" w:rsidRPr="001C17E1" w:rsidRDefault="00290742" w:rsidP="00290742">
      <w:pPr>
        <w:spacing w:after="0"/>
        <w:ind w:left="720"/>
        <w:rPr>
          <w:rFonts w:ascii="Times New Roman" w:hAnsi="Times New Roman" w:cs="Times New Roman"/>
          <w:sz w:val="24"/>
          <w:szCs w:val="24"/>
        </w:rPr>
      </w:pPr>
      <w:r w:rsidRPr="001C17E1">
        <w:rPr>
          <w:rFonts w:ascii="Times New Roman" w:hAnsi="Times New Roman" w:cs="Times New Roman"/>
          <w:sz w:val="24"/>
          <w:szCs w:val="24"/>
        </w:rPr>
        <w:t xml:space="preserve">• Engages in ongoing communication and shares instructional goals, expectations, and student progress with families in a timely and constructive manner. </w:t>
      </w:r>
    </w:p>
    <w:p w14:paraId="6971F5DD" w14:textId="77777777" w:rsidR="00290742" w:rsidRPr="001C17E1" w:rsidRDefault="00290742" w:rsidP="00290742">
      <w:pPr>
        <w:spacing w:after="0"/>
        <w:ind w:left="720"/>
        <w:rPr>
          <w:rFonts w:ascii="Times New Roman" w:hAnsi="Times New Roman" w:cs="Times New Roman"/>
          <w:sz w:val="24"/>
          <w:szCs w:val="24"/>
        </w:rPr>
      </w:pPr>
      <w:r w:rsidRPr="001C17E1">
        <w:rPr>
          <w:rFonts w:ascii="Times New Roman" w:hAnsi="Times New Roman" w:cs="Times New Roman"/>
          <w:sz w:val="24"/>
          <w:szCs w:val="24"/>
        </w:rPr>
        <w:t xml:space="preserve">• Collaborates and networks with colleagues and community to reach educational decisions that enhance and promote student learning. </w:t>
      </w:r>
    </w:p>
    <w:p w14:paraId="58A4B4AC" w14:textId="77777777" w:rsidR="00290742" w:rsidRPr="001C17E1" w:rsidRDefault="00290742" w:rsidP="00290742">
      <w:pPr>
        <w:spacing w:after="0"/>
        <w:ind w:firstLine="720"/>
        <w:rPr>
          <w:rFonts w:ascii="Times New Roman" w:hAnsi="Times New Roman" w:cs="Times New Roman"/>
          <w:sz w:val="24"/>
          <w:szCs w:val="24"/>
        </w:rPr>
      </w:pPr>
      <w:r w:rsidRPr="001C17E1">
        <w:rPr>
          <w:rFonts w:ascii="Times New Roman" w:hAnsi="Times New Roman" w:cs="Times New Roman"/>
          <w:sz w:val="24"/>
          <w:szCs w:val="24"/>
        </w:rPr>
        <w:t>• Uses precise language, correct vocabulary and grammar, and appropriate forms of oral and written communication. .</w:t>
      </w:r>
    </w:p>
    <w:p w14:paraId="27E9A263" w14:textId="77777777" w:rsidR="00290742" w:rsidRPr="001C17E1" w:rsidRDefault="00290742" w:rsidP="00290742">
      <w:pPr>
        <w:spacing w:after="0"/>
        <w:ind w:firstLine="720"/>
        <w:rPr>
          <w:rFonts w:ascii="Times New Roman" w:hAnsi="Times New Roman" w:cs="Times New Roman"/>
          <w:sz w:val="24"/>
          <w:szCs w:val="24"/>
        </w:rPr>
      </w:pPr>
      <w:r w:rsidRPr="001C17E1">
        <w:rPr>
          <w:rFonts w:ascii="Times New Roman" w:hAnsi="Times New Roman" w:cs="Times New Roman"/>
          <w:sz w:val="24"/>
          <w:szCs w:val="24"/>
        </w:rPr>
        <w:t xml:space="preserve">• Explains directions, concepts, and lesson content to students in a logical, sequential, and age-appropriate manner. </w:t>
      </w:r>
    </w:p>
    <w:p w14:paraId="25D0A631" w14:textId="77777777" w:rsidR="00290742" w:rsidRPr="001C17E1" w:rsidRDefault="00290742" w:rsidP="00290742">
      <w:pPr>
        <w:spacing w:after="0"/>
        <w:ind w:firstLine="720"/>
        <w:rPr>
          <w:rFonts w:ascii="Times New Roman" w:hAnsi="Times New Roman" w:cs="Times New Roman"/>
          <w:sz w:val="24"/>
          <w:szCs w:val="24"/>
        </w:rPr>
      </w:pPr>
      <w:r w:rsidRPr="001C17E1">
        <w:rPr>
          <w:rFonts w:ascii="Times New Roman" w:hAnsi="Times New Roman" w:cs="Times New Roman"/>
          <w:sz w:val="24"/>
          <w:szCs w:val="24"/>
        </w:rPr>
        <w:t xml:space="preserve">• Adheres to school and district policies regarding communication of student information. </w:t>
      </w:r>
    </w:p>
    <w:p w14:paraId="0B8A0815" w14:textId="77777777" w:rsidR="00290742" w:rsidRPr="001C17E1" w:rsidRDefault="00290742" w:rsidP="00290742">
      <w:pPr>
        <w:spacing w:after="0"/>
        <w:ind w:firstLine="720"/>
        <w:rPr>
          <w:rFonts w:ascii="Times New Roman" w:hAnsi="Times New Roman" w:cs="Times New Roman"/>
          <w:sz w:val="24"/>
          <w:szCs w:val="24"/>
        </w:rPr>
      </w:pPr>
      <w:r w:rsidRPr="001C17E1">
        <w:rPr>
          <w:rFonts w:ascii="Times New Roman" w:hAnsi="Times New Roman" w:cs="Times New Roman"/>
          <w:sz w:val="24"/>
          <w:szCs w:val="24"/>
        </w:rPr>
        <w:t xml:space="preserve">• Creates a climate of accessibility for parents and students by demonstrating a collaborative and approachable style. </w:t>
      </w:r>
    </w:p>
    <w:p w14:paraId="4C73A3EA" w14:textId="77777777" w:rsidR="00290742" w:rsidRPr="001C17E1" w:rsidRDefault="00290742" w:rsidP="00290742">
      <w:pPr>
        <w:spacing w:after="0"/>
        <w:ind w:left="720"/>
        <w:rPr>
          <w:rFonts w:ascii="Times New Roman" w:hAnsi="Times New Roman" w:cs="Times New Roman"/>
          <w:sz w:val="24"/>
          <w:szCs w:val="24"/>
        </w:rPr>
      </w:pPr>
      <w:r w:rsidRPr="001C17E1">
        <w:rPr>
          <w:rFonts w:ascii="Times New Roman" w:hAnsi="Times New Roman" w:cs="Times New Roman"/>
          <w:sz w:val="24"/>
          <w:szCs w:val="24"/>
        </w:rPr>
        <w:t xml:space="preserve">• Listens and responds with cultural awareness, empathy, and understanding to the voice and opinions of stakeholders (parents, community, students, and colleagues). </w:t>
      </w:r>
    </w:p>
    <w:p w14:paraId="6C2355CE" w14:textId="07F7E75E" w:rsidR="00290742" w:rsidRPr="001C17E1" w:rsidRDefault="00290742" w:rsidP="00290742">
      <w:pPr>
        <w:spacing w:after="0"/>
        <w:ind w:firstLine="720"/>
        <w:rPr>
          <w:rFonts w:ascii="Times New Roman" w:hAnsi="Times New Roman" w:cs="Times New Roman"/>
          <w:sz w:val="24"/>
          <w:szCs w:val="24"/>
        </w:rPr>
      </w:pPr>
      <w:r w:rsidRPr="001C17E1">
        <w:rPr>
          <w:rFonts w:ascii="Times New Roman" w:hAnsi="Times New Roman" w:cs="Times New Roman"/>
          <w:sz w:val="24"/>
          <w:szCs w:val="24"/>
        </w:rPr>
        <w:t xml:space="preserve">• Uses modes of communication that are appropriate for a given situation. </w:t>
      </w:r>
    </w:p>
    <w:p w14:paraId="229FA943" w14:textId="77777777" w:rsidR="00290742" w:rsidRPr="001C17E1" w:rsidRDefault="00290742" w:rsidP="00290742">
      <w:pPr>
        <w:spacing w:after="0"/>
        <w:rPr>
          <w:rFonts w:ascii="Times New Roman" w:hAnsi="Times New Roman" w:cs="Times New Roman"/>
          <w:sz w:val="24"/>
          <w:szCs w:val="24"/>
        </w:rPr>
      </w:pPr>
      <w:r w:rsidRPr="001C17E1">
        <w:rPr>
          <w:rFonts w:ascii="Times New Roman" w:hAnsi="Times New Roman" w:cs="Times New Roman"/>
          <w:sz w:val="24"/>
          <w:szCs w:val="24"/>
        </w:rPr>
        <w:t xml:space="preserve"> </w:t>
      </w:r>
    </w:p>
    <w:p w14:paraId="392EBC21" w14:textId="1FAB5B6F" w:rsidR="00290742" w:rsidRPr="001C17E1" w:rsidRDefault="00C97997" w:rsidP="00290742">
      <w:pPr>
        <w:spacing w:after="0"/>
        <w:rPr>
          <w:rFonts w:ascii="Times New Roman" w:hAnsi="Times New Roman" w:cs="Times New Roman"/>
          <w:sz w:val="24"/>
          <w:szCs w:val="24"/>
        </w:rPr>
      </w:pPr>
      <w:r w:rsidRPr="001C17E1">
        <w:rPr>
          <w:rFonts w:ascii="Times New Roman" w:hAnsi="Times New Roman" w:cs="Times New Roman"/>
          <w:sz w:val="24"/>
          <w:szCs w:val="24"/>
        </w:rPr>
        <w:t xml:space="preserve">Georgia Department of Education (2014). TAPS Standards Reference Sheet. Retrieved from </w:t>
      </w:r>
    </w:p>
    <w:p w14:paraId="0BDF85D9" w14:textId="5130B994" w:rsidR="00C97997" w:rsidRPr="001C17E1" w:rsidRDefault="0013166C" w:rsidP="00290742">
      <w:pPr>
        <w:spacing w:after="0"/>
        <w:rPr>
          <w:rFonts w:ascii="Times New Roman" w:hAnsi="Times New Roman" w:cs="Times New Roman"/>
          <w:sz w:val="24"/>
          <w:szCs w:val="24"/>
        </w:rPr>
      </w:pPr>
      <w:hyperlink r:id="rId11" w:history="1">
        <w:r w:rsidR="00C97997" w:rsidRPr="001C17E1">
          <w:rPr>
            <w:rStyle w:val="Hyperlink"/>
            <w:rFonts w:ascii="Times New Roman" w:hAnsi="Times New Roman" w:cs="Times New Roman"/>
            <w:sz w:val="24"/>
            <w:szCs w:val="24"/>
          </w:rPr>
          <w:t>https://www.gadoe.org/School-Improvement/Teacher-and-Leader-Effectiveness/Documents/FY15%20TKES%20and%20LKES%20Documents/TAPS_Reference_Sheet%206-5-14.pdf</w:t>
        </w:r>
      </w:hyperlink>
      <w:r w:rsidR="00C97997" w:rsidRPr="001C17E1">
        <w:rPr>
          <w:rFonts w:ascii="Times New Roman" w:hAnsi="Times New Roman" w:cs="Times New Roman"/>
          <w:sz w:val="24"/>
          <w:szCs w:val="24"/>
        </w:rPr>
        <w:t xml:space="preserve">.  </w:t>
      </w:r>
    </w:p>
    <w:p w14:paraId="55363B6C" w14:textId="77777777" w:rsidR="00837E81" w:rsidRPr="001C17E1" w:rsidRDefault="00837E81" w:rsidP="00837E81">
      <w:pPr>
        <w:spacing w:after="0"/>
        <w:rPr>
          <w:rFonts w:ascii="Times New Roman" w:hAnsi="Times New Roman" w:cs="Times New Roman"/>
          <w:sz w:val="24"/>
          <w:szCs w:val="24"/>
        </w:rPr>
      </w:pPr>
    </w:p>
    <w:p w14:paraId="6AE55792" w14:textId="1850B2C4" w:rsidR="00D757E4" w:rsidRPr="00D757E4" w:rsidRDefault="00D757E4" w:rsidP="001C4E23">
      <w:pPr>
        <w:rPr>
          <w:rFonts w:ascii="Times New Roman" w:hAnsi="Times New Roman" w:cs="Times New Roman"/>
          <w:i/>
          <w:sz w:val="24"/>
          <w:szCs w:val="24"/>
        </w:rPr>
      </w:pPr>
      <w:r w:rsidRPr="00D757E4">
        <w:rPr>
          <w:rFonts w:ascii="Times New Roman" w:hAnsi="Times New Roman" w:cs="Times New Roman"/>
          <w:b/>
          <w:sz w:val="24"/>
          <w:szCs w:val="24"/>
        </w:rPr>
        <w:t>Step 4:</w:t>
      </w:r>
      <w:r>
        <w:rPr>
          <w:rFonts w:ascii="Times New Roman" w:hAnsi="Times New Roman" w:cs="Times New Roman"/>
          <w:b/>
          <w:sz w:val="24"/>
          <w:szCs w:val="24"/>
        </w:rPr>
        <w:t xml:space="preserve"> Identify Resources</w:t>
      </w:r>
      <w:r w:rsidRPr="00D757E4">
        <w:rPr>
          <w:rFonts w:ascii="Times New Roman" w:hAnsi="Times New Roman" w:cs="Times New Roman"/>
          <w:i/>
          <w:sz w:val="24"/>
          <w:szCs w:val="24"/>
        </w:rPr>
        <w:t xml:space="preserve"> </w:t>
      </w:r>
    </w:p>
    <w:p w14:paraId="4AABC477" w14:textId="25F78C14" w:rsidR="001C4E23" w:rsidRDefault="00EB1D77" w:rsidP="001C4E23">
      <w:pPr>
        <w:rPr>
          <w:rFonts w:ascii="Times New Roman" w:hAnsi="Times New Roman" w:cs="Times New Roman"/>
          <w:sz w:val="24"/>
          <w:szCs w:val="24"/>
        </w:rPr>
      </w:pPr>
      <w:r w:rsidRPr="001C17E1">
        <w:rPr>
          <w:rFonts w:ascii="Times New Roman" w:hAnsi="Times New Roman" w:cs="Times New Roman"/>
          <w:i/>
          <w:sz w:val="24"/>
          <w:szCs w:val="24"/>
        </w:rPr>
        <w:t xml:space="preserve">This prompt may be difficult to answer as </w:t>
      </w:r>
      <w:r w:rsidR="0009296D">
        <w:rPr>
          <w:rFonts w:ascii="Times New Roman" w:hAnsi="Times New Roman" w:cs="Times New Roman"/>
          <w:i/>
          <w:sz w:val="24"/>
          <w:szCs w:val="24"/>
        </w:rPr>
        <w:t>you may</w:t>
      </w:r>
      <w:r w:rsidRPr="001C17E1">
        <w:rPr>
          <w:rFonts w:ascii="Times New Roman" w:hAnsi="Times New Roman" w:cs="Times New Roman"/>
          <w:i/>
          <w:sz w:val="24"/>
          <w:szCs w:val="24"/>
        </w:rPr>
        <w:t xml:space="preserve"> not </w:t>
      </w:r>
      <w:r w:rsidR="0009296D">
        <w:rPr>
          <w:rFonts w:ascii="Times New Roman" w:hAnsi="Times New Roman" w:cs="Times New Roman"/>
          <w:i/>
          <w:sz w:val="24"/>
          <w:szCs w:val="24"/>
        </w:rPr>
        <w:t xml:space="preserve">be </w:t>
      </w:r>
      <w:r w:rsidRPr="001C17E1">
        <w:rPr>
          <w:rFonts w:ascii="Times New Roman" w:hAnsi="Times New Roman" w:cs="Times New Roman"/>
          <w:i/>
          <w:sz w:val="24"/>
          <w:szCs w:val="24"/>
        </w:rPr>
        <w:t>aware of specific resources within a school district; however, if you could choose (based on your learning style), identify resources that would be most beneficial to you.</w:t>
      </w:r>
      <w:r w:rsidRPr="001C17E1">
        <w:rPr>
          <w:rFonts w:ascii="Times New Roman" w:hAnsi="Times New Roman" w:cs="Times New Roman"/>
          <w:sz w:val="24"/>
          <w:szCs w:val="24"/>
        </w:rPr>
        <w:t xml:space="preserve"> </w:t>
      </w:r>
      <w:r w:rsidR="003A72B3" w:rsidRPr="001C17E1">
        <w:rPr>
          <w:rFonts w:ascii="Times New Roman" w:hAnsi="Times New Roman" w:cs="Times New Roman"/>
          <w:sz w:val="24"/>
          <w:szCs w:val="24"/>
        </w:rPr>
        <w:t xml:space="preserve">What supports/resources would be most helpful as you work on this </w:t>
      </w:r>
      <w:r w:rsidR="003A72B3" w:rsidRPr="001C17E1">
        <w:rPr>
          <w:rFonts w:ascii="Times New Roman" w:hAnsi="Times New Roman" w:cs="Times New Roman"/>
          <w:sz w:val="24"/>
          <w:szCs w:val="24"/>
        </w:rPr>
        <w:lastRenderedPageBreak/>
        <w:t>area</w:t>
      </w:r>
      <w:r w:rsidR="009F09A3" w:rsidRPr="001C17E1">
        <w:rPr>
          <w:rFonts w:ascii="Times New Roman" w:hAnsi="Times New Roman" w:cs="Times New Roman"/>
          <w:sz w:val="24"/>
          <w:szCs w:val="24"/>
        </w:rPr>
        <w:t>(s)</w:t>
      </w:r>
      <w:r w:rsidR="003A72B3" w:rsidRPr="001C17E1">
        <w:rPr>
          <w:rFonts w:ascii="Times New Roman" w:hAnsi="Times New Roman" w:cs="Times New Roman"/>
          <w:sz w:val="24"/>
          <w:szCs w:val="24"/>
        </w:rPr>
        <w:t xml:space="preserve"> for </w:t>
      </w:r>
      <w:r w:rsidR="00457F07" w:rsidRPr="001C17E1">
        <w:rPr>
          <w:rFonts w:ascii="Times New Roman" w:hAnsi="Times New Roman" w:cs="Times New Roman"/>
          <w:sz w:val="24"/>
          <w:szCs w:val="24"/>
        </w:rPr>
        <w:t>improvement</w:t>
      </w:r>
      <w:r w:rsidR="003A72B3" w:rsidRPr="001C17E1">
        <w:rPr>
          <w:rFonts w:ascii="Times New Roman" w:hAnsi="Times New Roman" w:cs="Times New Roman"/>
          <w:sz w:val="24"/>
          <w:szCs w:val="24"/>
        </w:rPr>
        <w:t>?</w:t>
      </w:r>
      <w:r w:rsidR="00DB7EBA" w:rsidRPr="001C17E1">
        <w:rPr>
          <w:rFonts w:ascii="Times New Roman" w:hAnsi="Times New Roman" w:cs="Times New Roman"/>
          <w:sz w:val="24"/>
          <w:szCs w:val="24"/>
        </w:rPr>
        <w:t xml:space="preserve"> </w:t>
      </w:r>
      <w:r w:rsidR="00A53AA2" w:rsidRPr="001C17E1">
        <w:rPr>
          <w:rFonts w:ascii="Times New Roman" w:hAnsi="Times New Roman" w:cs="Times New Roman"/>
          <w:sz w:val="24"/>
          <w:szCs w:val="24"/>
        </w:rPr>
        <w:t>(e.g., participating in book studies, reviewing texts, attending professional conferences, observing colleagues, conducting peer evaluations, coaching</w:t>
      </w:r>
      <w:r w:rsidR="00ED43BD" w:rsidRPr="001C17E1">
        <w:rPr>
          <w:rFonts w:ascii="Times New Roman" w:hAnsi="Times New Roman" w:cs="Times New Roman"/>
          <w:sz w:val="24"/>
          <w:szCs w:val="24"/>
        </w:rPr>
        <w:t xml:space="preserve"> from district-level representatives and/or university-level representatives</w:t>
      </w:r>
      <w:r w:rsidR="00A53AA2" w:rsidRPr="001C17E1">
        <w:rPr>
          <w:rFonts w:ascii="Times New Roman" w:hAnsi="Times New Roman" w:cs="Times New Roman"/>
          <w:sz w:val="24"/>
          <w:szCs w:val="24"/>
        </w:rPr>
        <w:t>, attending professional development workshops, participating in professional learning communities,</w:t>
      </w:r>
      <w:r w:rsidR="00A005DE" w:rsidRPr="001C17E1">
        <w:rPr>
          <w:rFonts w:ascii="Times New Roman" w:hAnsi="Times New Roman" w:cs="Times New Roman"/>
          <w:sz w:val="24"/>
          <w:szCs w:val="24"/>
        </w:rPr>
        <w:t xml:space="preserve"> engaging in research projects)</w:t>
      </w:r>
    </w:p>
    <w:tbl>
      <w:tblPr>
        <w:tblStyle w:val="TableGrid"/>
        <w:tblW w:w="0" w:type="auto"/>
        <w:tblLook w:val="04A0" w:firstRow="1" w:lastRow="0" w:firstColumn="1" w:lastColumn="0" w:noHBand="0" w:noVBand="1"/>
      </w:tblPr>
      <w:tblGrid>
        <w:gridCol w:w="9355"/>
      </w:tblGrid>
      <w:tr w:rsidR="00944FF0" w14:paraId="35FF00FD" w14:textId="77777777" w:rsidTr="00944FF0">
        <w:tc>
          <w:tcPr>
            <w:tcW w:w="9355" w:type="dxa"/>
          </w:tcPr>
          <w:p w14:paraId="301F25EF" w14:textId="77777777" w:rsidR="00944FF0" w:rsidRDefault="00944FF0" w:rsidP="001C4E23">
            <w:pPr>
              <w:rPr>
                <w:rFonts w:ascii="Times New Roman" w:hAnsi="Times New Roman" w:cs="Times New Roman"/>
                <w:sz w:val="24"/>
                <w:szCs w:val="24"/>
              </w:rPr>
            </w:pPr>
          </w:p>
        </w:tc>
      </w:tr>
    </w:tbl>
    <w:p w14:paraId="777D88D7" w14:textId="77777777" w:rsidR="002D3824" w:rsidRDefault="002D3824" w:rsidP="001C4E23">
      <w:pPr>
        <w:rPr>
          <w:rFonts w:ascii="Times New Roman" w:hAnsi="Times New Roman" w:cs="Times New Roman"/>
          <w:sz w:val="24"/>
          <w:szCs w:val="24"/>
        </w:rPr>
      </w:pPr>
    </w:p>
    <w:p w14:paraId="5A0D2C1A" w14:textId="446BD2A9" w:rsidR="00D757E4" w:rsidRDefault="00D757E4" w:rsidP="001C4E23">
      <w:pPr>
        <w:rPr>
          <w:rFonts w:ascii="Times New Roman" w:hAnsi="Times New Roman" w:cs="Times New Roman"/>
          <w:b/>
          <w:sz w:val="24"/>
          <w:szCs w:val="24"/>
        </w:rPr>
      </w:pPr>
      <w:r w:rsidRPr="00D757E4">
        <w:rPr>
          <w:rFonts w:ascii="Times New Roman" w:hAnsi="Times New Roman" w:cs="Times New Roman"/>
          <w:b/>
          <w:sz w:val="24"/>
          <w:szCs w:val="24"/>
        </w:rPr>
        <w:t xml:space="preserve">Step 5: Professional Learning Goals </w:t>
      </w:r>
    </w:p>
    <w:p w14:paraId="650A415B" w14:textId="77777777" w:rsidR="002D3824" w:rsidRPr="002D3824" w:rsidRDefault="002D3824" w:rsidP="002D3824">
      <w:pPr>
        <w:pStyle w:val="NormalWeb"/>
        <w:spacing w:before="0" w:beforeAutospacing="0" w:after="0" w:afterAutospacing="0"/>
      </w:pPr>
      <w:r w:rsidRPr="002D3824">
        <w:rPr>
          <w:b/>
          <w:bCs/>
          <w:color w:val="000000"/>
        </w:rPr>
        <w:t>Develop professional learning goals for your first year of teaching based on your indicated areas for improvement.</w:t>
      </w:r>
    </w:p>
    <w:p w14:paraId="557A2FDA" w14:textId="77777777" w:rsidR="002D3824" w:rsidRPr="002D3824" w:rsidRDefault="002D3824" w:rsidP="002D3824">
      <w:pPr>
        <w:pStyle w:val="NormalWeb"/>
        <w:numPr>
          <w:ilvl w:val="0"/>
          <w:numId w:val="21"/>
        </w:numPr>
        <w:spacing w:before="0" w:beforeAutospacing="0" w:after="0" w:afterAutospacing="0"/>
        <w:textAlignment w:val="baseline"/>
        <w:rPr>
          <w:color w:val="000000"/>
        </w:rPr>
      </w:pPr>
      <w:r w:rsidRPr="002D3824">
        <w:rPr>
          <w:color w:val="000000"/>
        </w:rPr>
        <w:t>Your first three professional learning goals must align with your noted areas for improvement.</w:t>
      </w:r>
    </w:p>
    <w:p w14:paraId="4B8A9855" w14:textId="77777777" w:rsidR="002D3824" w:rsidRPr="002D3824" w:rsidRDefault="002D3824" w:rsidP="002D3824">
      <w:pPr>
        <w:pStyle w:val="NormalWeb"/>
        <w:numPr>
          <w:ilvl w:val="0"/>
          <w:numId w:val="21"/>
        </w:numPr>
        <w:spacing w:before="0" w:beforeAutospacing="0" w:after="0" w:afterAutospacing="0"/>
        <w:textAlignment w:val="baseline"/>
        <w:rPr>
          <w:color w:val="000000"/>
        </w:rPr>
      </w:pPr>
      <w:r w:rsidRPr="002D3824">
        <w:rPr>
          <w:color w:val="000000"/>
        </w:rPr>
        <w:t>Your fourth goal must relate to meeting the needs of students with disabilities.</w:t>
      </w:r>
    </w:p>
    <w:p w14:paraId="1F02E26D" w14:textId="77777777" w:rsidR="002D3824" w:rsidRPr="002D3824" w:rsidRDefault="002D3824" w:rsidP="002D3824">
      <w:pPr>
        <w:pStyle w:val="NormalWeb"/>
        <w:numPr>
          <w:ilvl w:val="0"/>
          <w:numId w:val="21"/>
        </w:numPr>
        <w:spacing w:before="0" w:beforeAutospacing="0" w:after="0" w:afterAutospacing="0"/>
        <w:textAlignment w:val="baseline"/>
        <w:rPr>
          <w:color w:val="000000"/>
        </w:rPr>
      </w:pPr>
      <w:r w:rsidRPr="002D3824">
        <w:rPr>
          <w:color w:val="000000"/>
        </w:rPr>
        <w:t>Your fifth goal must relate to meeting the needs of culturally diverse learners.</w:t>
      </w:r>
    </w:p>
    <w:p w14:paraId="4CB53881" w14:textId="77777777" w:rsidR="002D3824" w:rsidRPr="002D3824" w:rsidRDefault="002D3824" w:rsidP="002D3824">
      <w:pPr>
        <w:pStyle w:val="NormalWeb"/>
        <w:numPr>
          <w:ilvl w:val="0"/>
          <w:numId w:val="21"/>
        </w:numPr>
        <w:spacing w:before="0" w:beforeAutospacing="0" w:after="0" w:afterAutospacing="0"/>
        <w:textAlignment w:val="baseline"/>
        <w:rPr>
          <w:color w:val="000000"/>
        </w:rPr>
      </w:pPr>
      <w:r w:rsidRPr="002D3824">
        <w:rPr>
          <w:color w:val="000000"/>
        </w:rPr>
        <w:t>All Professional Learning Goals must be measurable.</w:t>
      </w:r>
    </w:p>
    <w:p w14:paraId="5F457C96" w14:textId="0F6C1AA8" w:rsidR="002D3824" w:rsidRDefault="002D3824" w:rsidP="002D3824">
      <w:pPr>
        <w:pStyle w:val="NormalWeb"/>
        <w:numPr>
          <w:ilvl w:val="0"/>
          <w:numId w:val="21"/>
        </w:numPr>
        <w:spacing w:before="0" w:beforeAutospacing="0" w:after="320" w:afterAutospacing="0"/>
        <w:textAlignment w:val="baseline"/>
        <w:rPr>
          <w:color w:val="000000"/>
        </w:rPr>
      </w:pPr>
      <w:r w:rsidRPr="002D3824">
        <w:rPr>
          <w:color w:val="000000"/>
        </w:rPr>
        <w:t xml:space="preserve">Be sure to use the </w:t>
      </w:r>
      <w:hyperlink r:id="rId12" w:history="1">
        <w:r w:rsidRPr="002D3824">
          <w:rPr>
            <w:rStyle w:val="Hyperlink"/>
            <w:color w:val="1155CC"/>
          </w:rPr>
          <w:t xml:space="preserve">TAPS reference sheet </w:t>
        </w:r>
      </w:hyperlink>
      <w:r w:rsidRPr="002D3824">
        <w:rPr>
          <w:color w:val="000000"/>
        </w:rPr>
        <w:t>to guide and align your goals to your indicated areas for improvement.</w:t>
      </w:r>
    </w:p>
    <w:p w14:paraId="07C96A86" w14:textId="7B007979" w:rsidR="002D3824" w:rsidRPr="002D3824" w:rsidRDefault="002D3824" w:rsidP="002D3824">
      <w:pPr>
        <w:pStyle w:val="NormalWeb"/>
        <w:spacing w:before="0" w:beforeAutospacing="0" w:after="320" w:afterAutospacing="0"/>
      </w:pPr>
      <w:r w:rsidRPr="002D3824">
        <w:rPr>
          <w:color w:val="000000"/>
        </w:rPr>
        <w:t>Write Goal #1 and explain what evidence will you collect within the first year to indicate you have met professional learning goal #1</w:t>
      </w:r>
      <w:r w:rsidR="00CC3754">
        <w:rPr>
          <w:color w:val="000000"/>
        </w:rPr>
        <w:t>?</w:t>
      </w:r>
    </w:p>
    <w:tbl>
      <w:tblPr>
        <w:tblW w:w="9360" w:type="dxa"/>
        <w:tblCellMar>
          <w:top w:w="15" w:type="dxa"/>
          <w:left w:w="15" w:type="dxa"/>
          <w:bottom w:w="15" w:type="dxa"/>
          <w:right w:w="15" w:type="dxa"/>
        </w:tblCellMar>
        <w:tblLook w:val="04A0" w:firstRow="1" w:lastRow="0" w:firstColumn="1" w:lastColumn="0" w:noHBand="0" w:noVBand="1"/>
      </w:tblPr>
      <w:tblGrid>
        <w:gridCol w:w="9360"/>
      </w:tblGrid>
      <w:tr w:rsidR="002D3824" w:rsidRPr="002D3824" w14:paraId="3CE331BE" w14:textId="77777777" w:rsidTr="002D3824">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085CF6" w14:textId="77777777" w:rsidR="002D3824" w:rsidRPr="002D3824" w:rsidRDefault="002D3824">
            <w:pPr>
              <w:rPr>
                <w:rFonts w:ascii="Times New Roman" w:hAnsi="Times New Roman" w:cs="Times New Roman"/>
              </w:rPr>
            </w:pPr>
          </w:p>
        </w:tc>
      </w:tr>
    </w:tbl>
    <w:p w14:paraId="0D6C3F37" w14:textId="77777777" w:rsidR="002D3824" w:rsidRDefault="002D3824" w:rsidP="002D3824">
      <w:pPr>
        <w:pStyle w:val="NormalWeb"/>
        <w:spacing w:before="0" w:beforeAutospacing="0" w:after="320" w:afterAutospacing="0"/>
        <w:rPr>
          <w:color w:val="000000"/>
        </w:rPr>
      </w:pPr>
    </w:p>
    <w:p w14:paraId="34109147" w14:textId="6FF7985A" w:rsidR="002D3824" w:rsidRPr="002D3824" w:rsidRDefault="002D3824" w:rsidP="002D3824">
      <w:pPr>
        <w:pStyle w:val="NormalWeb"/>
        <w:spacing w:before="0" w:beforeAutospacing="0" w:after="320" w:afterAutospacing="0"/>
      </w:pPr>
      <w:r w:rsidRPr="002D3824">
        <w:rPr>
          <w:color w:val="000000"/>
        </w:rPr>
        <w:t>Write Goal #2 and explain what evidence will you collect within the first year to indicate you have met professional learning goal #2</w:t>
      </w:r>
      <w:r w:rsidR="00CC3754">
        <w:rPr>
          <w:color w:val="000000"/>
        </w:rPr>
        <w:t>?</w:t>
      </w:r>
    </w:p>
    <w:tbl>
      <w:tblPr>
        <w:tblW w:w="9360" w:type="dxa"/>
        <w:tblCellMar>
          <w:top w:w="15" w:type="dxa"/>
          <w:left w:w="15" w:type="dxa"/>
          <w:bottom w:w="15" w:type="dxa"/>
          <w:right w:w="15" w:type="dxa"/>
        </w:tblCellMar>
        <w:tblLook w:val="04A0" w:firstRow="1" w:lastRow="0" w:firstColumn="1" w:lastColumn="0" w:noHBand="0" w:noVBand="1"/>
      </w:tblPr>
      <w:tblGrid>
        <w:gridCol w:w="9360"/>
      </w:tblGrid>
      <w:tr w:rsidR="002D3824" w:rsidRPr="002D3824" w14:paraId="37F4756D" w14:textId="77777777" w:rsidTr="002D3824">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A21B0B" w14:textId="77777777" w:rsidR="002D3824" w:rsidRPr="002D3824" w:rsidRDefault="002D3824">
            <w:pPr>
              <w:rPr>
                <w:rFonts w:ascii="Times New Roman" w:hAnsi="Times New Roman" w:cs="Times New Roman"/>
              </w:rPr>
            </w:pPr>
          </w:p>
        </w:tc>
      </w:tr>
    </w:tbl>
    <w:p w14:paraId="5BC384F1" w14:textId="77777777" w:rsidR="002D3824" w:rsidRDefault="002D3824" w:rsidP="002D3824">
      <w:pPr>
        <w:pStyle w:val="NormalWeb"/>
        <w:spacing w:before="0" w:beforeAutospacing="0" w:after="320" w:afterAutospacing="0"/>
        <w:rPr>
          <w:color w:val="000000"/>
        </w:rPr>
      </w:pPr>
    </w:p>
    <w:p w14:paraId="7A313654" w14:textId="384F093B" w:rsidR="002D3824" w:rsidRPr="002D3824" w:rsidRDefault="002D3824" w:rsidP="002D3824">
      <w:pPr>
        <w:pStyle w:val="NormalWeb"/>
        <w:spacing w:before="0" w:beforeAutospacing="0" w:after="320" w:afterAutospacing="0"/>
      </w:pPr>
      <w:r w:rsidRPr="002D3824">
        <w:rPr>
          <w:color w:val="000000"/>
        </w:rPr>
        <w:t>Write Goal #3 and explain what evidence will you collect within the first year to indicate you have met professional learning goal #3</w:t>
      </w:r>
      <w:r w:rsidR="00CC3754">
        <w:rPr>
          <w:color w:val="000000"/>
        </w:rPr>
        <w:t>?</w:t>
      </w:r>
    </w:p>
    <w:tbl>
      <w:tblPr>
        <w:tblW w:w="9360" w:type="dxa"/>
        <w:tblCellMar>
          <w:top w:w="15" w:type="dxa"/>
          <w:left w:w="15" w:type="dxa"/>
          <w:bottom w:w="15" w:type="dxa"/>
          <w:right w:w="15" w:type="dxa"/>
        </w:tblCellMar>
        <w:tblLook w:val="04A0" w:firstRow="1" w:lastRow="0" w:firstColumn="1" w:lastColumn="0" w:noHBand="0" w:noVBand="1"/>
      </w:tblPr>
      <w:tblGrid>
        <w:gridCol w:w="9360"/>
      </w:tblGrid>
      <w:tr w:rsidR="002D3824" w:rsidRPr="002D3824" w14:paraId="4C6AA8EC" w14:textId="77777777" w:rsidTr="002D3824">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FE21FC" w14:textId="77777777" w:rsidR="002D3824" w:rsidRPr="002D3824" w:rsidRDefault="002D3824">
            <w:pPr>
              <w:rPr>
                <w:rFonts w:ascii="Times New Roman" w:hAnsi="Times New Roman" w:cs="Times New Roman"/>
              </w:rPr>
            </w:pPr>
          </w:p>
        </w:tc>
      </w:tr>
    </w:tbl>
    <w:p w14:paraId="39BC1A65" w14:textId="66EABCEF" w:rsidR="002D3824" w:rsidRPr="002D3824" w:rsidRDefault="002D3824" w:rsidP="002D3824">
      <w:pPr>
        <w:pStyle w:val="NormalWeb"/>
        <w:spacing w:before="0" w:beforeAutospacing="0" w:after="320" w:afterAutospacing="0"/>
      </w:pPr>
      <w:r w:rsidRPr="002D3824">
        <w:rPr>
          <w:color w:val="000000"/>
        </w:rPr>
        <w:lastRenderedPageBreak/>
        <w:t xml:space="preserve">Write Goal #4 for meeting </w:t>
      </w:r>
      <w:r w:rsidR="00E21D32" w:rsidRPr="002D3824">
        <w:rPr>
          <w:color w:val="000000"/>
        </w:rPr>
        <w:t>students</w:t>
      </w:r>
      <w:r w:rsidRPr="002D3824">
        <w:rPr>
          <w:color w:val="000000"/>
        </w:rPr>
        <w:t xml:space="preserve"> with disabilities needs and explain what evidence will you collect within the first year to indicate you have met professional learning goal #4.</w:t>
      </w:r>
    </w:p>
    <w:tbl>
      <w:tblPr>
        <w:tblW w:w="9360" w:type="dxa"/>
        <w:tblCellMar>
          <w:top w:w="15" w:type="dxa"/>
          <w:left w:w="15" w:type="dxa"/>
          <w:bottom w:w="15" w:type="dxa"/>
          <w:right w:w="15" w:type="dxa"/>
        </w:tblCellMar>
        <w:tblLook w:val="04A0" w:firstRow="1" w:lastRow="0" w:firstColumn="1" w:lastColumn="0" w:noHBand="0" w:noVBand="1"/>
      </w:tblPr>
      <w:tblGrid>
        <w:gridCol w:w="9360"/>
      </w:tblGrid>
      <w:tr w:rsidR="002D3824" w:rsidRPr="002D3824" w14:paraId="333D641C" w14:textId="77777777" w:rsidTr="002D3824">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4D5EE0" w14:textId="77777777" w:rsidR="002D3824" w:rsidRPr="002D3824" w:rsidRDefault="002D3824">
            <w:pPr>
              <w:rPr>
                <w:rFonts w:ascii="Times New Roman" w:hAnsi="Times New Roman" w:cs="Times New Roman"/>
              </w:rPr>
            </w:pPr>
          </w:p>
        </w:tc>
      </w:tr>
    </w:tbl>
    <w:p w14:paraId="61D0C66E" w14:textId="77777777" w:rsidR="002D3824" w:rsidRDefault="002D3824" w:rsidP="002D3824">
      <w:pPr>
        <w:pStyle w:val="NormalWeb"/>
        <w:spacing w:before="0" w:beforeAutospacing="0" w:after="320" w:afterAutospacing="0"/>
        <w:rPr>
          <w:color w:val="000000"/>
        </w:rPr>
      </w:pPr>
    </w:p>
    <w:p w14:paraId="1ED53844" w14:textId="36B53C22" w:rsidR="002D3824" w:rsidRPr="002D3824" w:rsidRDefault="002D3824" w:rsidP="002D3824">
      <w:pPr>
        <w:pStyle w:val="NormalWeb"/>
        <w:spacing w:before="0" w:beforeAutospacing="0" w:after="320" w:afterAutospacing="0"/>
      </w:pPr>
      <w:r w:rsidRPr="002D3824">
        <w:rPr>
          <w:color w:val="000000"/>
        </w:rPr>
        <w:t>Write Goal #5 for meeting culturally diverse students’ needs and explain what evidence will you collect within the first year to indicate you have met professional learning goal #5.</w:t>
      </w:r>
    </w:p>
    <w:tbl>
      <w:tblPr>
        <w:tblW w:w="9360" w:type="dxa"/>
        <w:tblCellMar>
          <w:top w:w="15" w:type="dxa"/>
          <w:left w:w="15" w:type="dxa"/>
          <w:bottom w:w="15" w:type="dxa"/>
          <w:right w:w="15" w:type="dxa"/>
        </w:tblCellMar>
        <w:tblLook w:val="04A0" w:firstRow="1" w:lastRow="0" w:firstColumn="1" w:lastColumn="0" w:noHBand="0" w:noVBand="1"/>
      </w:tblPr>
      <w:tblGrid>
        <w:gridCol w:w="9360"/>
      </w:tblGrid>
      <w:tr w:rsidR="002D3824" w:rsidRPr="002D3824" w14:paraId="43F9F479" w14:textId="77777777" w:rsidTr="002D3824">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DC56C7" w14:textId="77777777" w:rsidR="002D3824" w:rsidRPr="002D3824" w:rsidRDefault="002D3824">
            <w:pPr>
              <w:rPr>
                <w:rFonts w:ascii="Times New Roman" w:hAnsi="Times New Roman" w:cs="Times New Roman"/>
              </w:rPr>
            </w:pPr>
          </w:p>
        </w:tc>
      </w:tr>
    </w:tbl>
    <w:p w14:paraId="0395D460" w14:textId="77777777" w:rsidR="002D3824" w:rsidRDefault="002D3824" w:rsidP="002D3824">
      <w:pPr>
        <w:pStyle w:val="NormalWeb"/>
        <w:spacing w:before="0" w:beforeAutospacing="0" w:after="0" w:afterAutospacing="0"/>
        <w:rPr>
          <w:color w:val="000000"/>
        </w:rPr>
      </w:pPr>
      <w:r w:rsidRPr="002D3824">
        <w:rPr>
          <w:color w:val="000000"/>
        </w:rPr>
        <w:t xml:space="preserve">    </w:t>
      </w:r>
    </w:p>
    <w:p w14:paraId="023E705B" w14:textId="6EA9CFCD" w:rsidR="002D3824" w:rsidRPr="002D3824" w:rsidRDefault="002D3824" w:rsidP="002D3824">
      <w:pPr>
        <w:pStyle w:val="NormalWeb"/>
        <w:spacing w:before="0" w:beforeAutospacing="0" w:after="0" w:afterAutospacing="0"/>
      </w:pPr>
      <w:r w:rsidRPr="002D3824">
        <w:rPr>
          <w:color w:val="000000"/>
        </w:rPr>
        <w:t>Optional: Write any other goals you may have for your first year of teaching.</w:t>
      </w:r>
    </w:p>
    <w:p w14:paraId="30690423" w14:textId="77777777" w:rsidR="002D3824" w:rsidRPr="002D3824" w:rsidRDefault="002D3824" w:rsidP="002D3824">
      <w:pPr>
        <w:rPr>
          <w:rFonts w:ascii="Times New Roman" w:hAnsi="Times New Roman" w:cs="Times New Roman"/>
        </w:rPr>
      </w:pPr>
    </w:p>
    <w:tbl>
      <w:tblPr>
        <w:tblW w:w="9360" w:type="dxa"/>
        <w:tblCellMar>
          <w:top w:w="15" w:type="dxa"/>
          <w:left w:w="15" w:type="dxa"/>
          <w:bottom w:w="15" w:type="dxa"/>
          <w:right w:w="15" w:type="dxa"/>
        </w:tblCellMar>
        <w:tblLook w:val="04A0" w:firstRow="1" w:lastRow="0" w:firstColumn="1" w:lastColumn="0" w:noHBand="0" w:noVBand="1"/>
      </w:tblPr>
      <w:tblGrid>
        <w:gridCol w:w="9360"/>
      </w:tblGrid>
      <w:tr w:rsidR="002D3824" w:rsidRPr="002D3824" w14:paraId="2687ADF2" w14:textId="77777777" w:rsidTr="002D3824">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D08B95" w14:textId="77777777" w:rsidR="002D3824" w:rsidRPr="002D3824" w:rsidRDefault="002D3824">
            <w:pPr>
              <w:rPr>
                <w:rFonts w:ascii="Times New Roman" w:hAnsi="Times New Roman" w:cs="Times New Roman"/>
              </w:rPr>
            </w:pPr>
          </w:p>
        </w:tc>
      </w:tr>
    </w:tbl>
    <w:p w14:paraId="1B9F2C1B" w14:textId="77777777" w:rsidR="002D3824" w:rsidRDefault="002D3824" w:rsidP="002D3824">
      <w:pPr>
        <w:pStyle w:val="NormalWeb"/>
        <w:spacing w:before="0" w:beforeAutospacing="0" w:after="0" w:afterAutospacing="0"/>
        <w:rPr>
          <w:color w:val="000000"/>
        </w:rPr>
      </w:pPr>
    </w:p>
    <w:p w14:paraId="3FA9D42C" w14:textId="7094E842" w:rsidR="002D3824" w:rsidRPr="002D3824" w:rsidRDefault="002D3824" w:rsidP="002D3824">
      <w:pPr>
        <w:pStyle w:val="NormalWeb"/>
        <w:spacing w:before="0" w:beforeAutospacing="0" w:after="0" w:afterAutospacing="0"/>
      </w:pPr>
      <w:r w:rsidRPr="002D3824">
        <w:rPr>
          <w:color w:val="000000"/>
        </w:rPr>
        <w:t>Describe how the supports/resources (e.g., participating in book studies, reviewing texts, attending professional conferences, observing colleagues, conducting peer evaluations, coaching from district-level representatives and/or university-level representatives, attending professional development workshops, participating in professional learning communities, engaging in research projects) will assist you in achieving your professional learning goals:*</w:t>
      </w:r>
    </w:p>
    <w:p w14:paraId="713D6F14" w14:textId="77777777" w:rsidR="002D3824" w:rsidRPr="002D3824" w:rsidRDefault="002D3824" w:rsidP="002D3824">
      <w:pPr>
        <w:rPr>
          <w:rFonts w:ascii="Times New Roman" w:hAnsi="Times New Roman" w:cs="Times New Roman"/>
        </w:rPr>
      </w:pPr>
    </w:p>
    <w:tbl>
      <w:tblPr>
        <w:tblW w:w="9360" w:type="dxa"/>
        <w:tblCellMar>
          <w:top w:w="15" w:type="dxa"/>
          <w:left w:w="15" w:type="dxa"/>
          <w:bottom w:w="15" w:type="dxa"/>
          <w:right w:w="15" w:type="dxa"/>
        </w:tblCellMar>
        <w:tblLook w:val="04A0" w:firstRow="1" w:lastRow="0" w:firstColumn="1" w:lastColumn="0" w:noHBand="0" w:noVBand="1"/>
      </w:tblPr>
      <w:tblGrid>
        <w:gridCol w:w="9360"/>
      </w:tblGrid>
      <w:tr w:rsidR="002D3824" w:rsidRPr="002D3824" w14:paraId="61BE9C61" w14:textId="77777777" w:rsidTr="002D3824">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DB3CF6" w14:textId="77777777" w:rsidR="002D3824" w:rsidRPr="002D3824" w:rsidRDefault="002D3824">
            <w:pPr>
              <w:rPr>
                <w:rFonts w:ascii="Times New Roman" w:hAnsi="Times New Roman" w:cs="Times New Roman"/>
              </w:rPr>
            </w:pPr>
          </w:p>
        </w:tc>
      </w:tr>
    </w:tbl>
    <w:p w14:paraId="534CEAD3" w14:textId="77777777" w:rsidR="002D3824" w:rsidRPr="002D3824" w:rsidRDefault="002D3824" w:rsidP="001C4E23">
      <w:pPr>
        <w:rPr>
          <w:rFonts w:ascii="Times New Roman" w:hAnsi="Times New Roman" w:cs="Times New Roman"/>
          <w:b/>
          <w:sz w:val="24"/>
          <w:szCs w:val="24"/>
        </w:rPr>
      </w:pPr>
    </w:p>
    <w:p w14:paraId="23A9DCBC" w14:textId="77777777" w:rsidR="00D757E4" w:rsidRDefault="00D757E4" w:rsidP="009B113A">
      <w:pPr>
        <w:spacing w:after="0"/>
        <w:jc w:val="center"/>
        <w:rPr>
          <w:rFonts w:ascii="Times New Roman" w:hAnsi="Times New Roman" w:cs="Times New Roman"/>
          <w:b/>
          <w:sz w:val="24"/>
          <w:szCs w:val="24"/>
        </w:rPr>
      </w:pPr>
    </w:p>
    <w:p w14:paraId="109559B8" w14:textId="34C84B4A" w:rsidR="00D757E4" w:rsidRDefault="00D757E4" w:rsidP="00D757E4">
      <w:pPr>
        <w:spacing w:after="0"/>
        <w:rPr>
          <w:rFonts w:ascii="Times New Roman" w:hAnsi="Times New Roman" w:cs="Times New Roman"/>
          <w:b/>
          <w:sz w:val="24"/>
          <w:szCs w:val="24"/>
        </w:rPr>
      </w:pPr>
      <w:r>
        <w:rPr>
          <w:rFonts w:ascii="Times New Roman" w:hAnsi="Times New Roman" w:cs="Times New Roman"/>
          <w:b/>
          <w:sz w:val="24"/>
          <w:szCs w:val="24"/>
        </w:rPr>
        <w:t>Step 6: Follow-Up</w:t>
      </w:r>
    </w:p>
    <w:p w14:paraId="3984400D" w14:textId="1EF0A276" w:rsidR="009B113A" w:rsidRPr="00D757E4" w:rsidRDefault="009B113A" w:rsidP="009B113A">
      <w:pPr>
        <w:spacing w:after="0"/>
        <w:jc w:val="center"/>
        <w:rPr>
          <w:rFonts w:ascii="Times New Roman" w:hAnsi="Times New Roman" w:cs="Times New Roman"/>
          <w:sz w:val="24"/>
          <w:szCs w:val="24"/>
        </w:rPr>
      </w:pPr>
      <w:r w:rsidRPr="00D757E4">
        <w:rPr>
          <w:rFonts w:ascii="Times New Roman" w:hAnsi="Times New Roman" w:cs="Times New Roman"/>
          <w:sz w:val="24"/>
          <w:szCs w:val="24"/>
        </w:rPr>
        <w:t>First Year of Induction</w:t>
      </w:r>
    </w:p>
    <w:p w14:paraId="1AA598E5" w14:textId="6C821CE4" w:rsidR="009B113A" w:rsidRDefault="009B113A" w:rsidP="009B113A">
      <w:pPr>
        <w:spacing w:after="0"/>
        <w:jc w:val="center"/>
        <w:rPr>
          <w:rFonts w:ascii="Times New Roman" w:hAnsi="Times New Roman" w:cs="Times New Roman"/>
          <w:sz w:val="24"/>
          <w:szCs w:val="24"/>
        </w:rPr>
      </w:pPr>
      <w:r w:rsidRPr="00D757E4">
        <w:rPr>
          <w:rFonts w:ascii="Times New Roman" w:hAnsi="Times New Roman" w:cs="Times New Roman"/>
          <w:sz w:val="24"/>
          <w:szCs w:val="24"/>
        </w:rPr>
        <w:t>Professional Learning Plan Follow-Up</w:t>
      </w:r>
    </w:p>
    <w:p w14:paraId="569B565B" w14:textId="77777777" w:rsidR="00D757E4" w:rsidRPr="00D757E4" w:rsidRDefault="00D757E4" w:rsidP="009B113A">
      <w:pPr>
        <w:spacing w:after="0"/>
        <w:jc w:val="center"/>
        <w:rPr>
          <w:rFonts w:ascii="Times New Roman" w:hAnsi="Times New Roman" w:cs="Times New Roman"/>
          <w:sz w:val="24"/>
          <w:szCs w:val="24"/>
        </w:rPr>
      </w:pPr>
    </w:p>
    <w:p w14:paraId="7162970B" w14:textId="539ADDD8" w:rsidR="00D757E4" w:rsidRPr="00D757E4" w:rsidRDefault="00D757E4" w:rsidP="00D757E4">
      <w:p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Congratulations! You have just completed your first year of teaching! In order to continue a focus approach to supporting you, please answer the following questions. Your responses will be used to identify professional development opportunities and resources as you progress to your second year of teaching. </w:t>
      </w:r>
    </w:p>
    <w:p w14:paraId="6033C31D" w14:textId="77777777" w:rsidR="009B113A" w:rsidRPr="001C17E1" w:rsidRDefault="009B113A" w:rsidP="009B113A">
      <w:pPr>
        <w:spacing w:after="0"/>
        <w:jc w:val="center"/>
        <w:rPr>
          <w:rFonts w:ascii="Times New Roman" w:hAnsi="Times New Roman" w:cs="Times New Roman"/>
          <w:b/>
          <w:sz w:val="24"/>
          <w:szCs w:val="24"/>
        </w:rPr>
      </w:pPr>
    </w:p>
    <w:p w14:paraId="74F227B5" w14:textId="004980BF" w:rsidR="00F74241" w:rsidRPr="00D757E4" w:rsidRDefault="00F74241" w:rsidP="00F74241">
      <w:pPr>
        <w:pStyle w:val="ListParagraph"/>
        <w:numPr>
          <w:ilvl w:val="0"/>
          <w:numId w:val="15"/>
        </w:numPr>
        <w:spacing w:after="0" w:line="240" w:lineRule="auto"/>
        <w:ind w:left="360"/>
        <w:rPr>
          <w:rFonts w:ascii="Times New Roman" w:hAnsi="Times New Roman" w:cs="Times New Roman"/>
          <w:sz w:val="24"/>
          <w:szCs w:val="24"/>
        </w:rPr>
      </w:pPr>
      <w:r w:rsidRPr="00D757E4">
        <w:rPr>
          <w:rFonts w:ascii="Times New Roman" w:hAnsi="Times New Roman" w:cs="Times New Roman"/>
          <w:sz w:val="24"/>
          <w:szCs w:val="24"/>
        </w:rPr>
        <w:t xml:space="preserve">Based on an intentional focus for achieving your professional learning goals throughout your first year of teaching, what areas can you now say have become area(s) of strength? </w:t>
      </w:r>
    </w:p>
    <w:p w14:paraId="6789D825" w14:textId="37818EA1" w:rsidR="009B113A" w:rsidRPr="00D757E4" w:rsidRDefault="009B113A" w:rsidP="00D757E4">
      <w:pPr>
        <w:pStyle w:val="ListParagraph"/>
        <w:numPr>
          <w:ilvl w:val="0"/>
          <w:numId w:val="15"/>
        </w:numPr>
        <w:spacing w:after="0" w:line="240" w:lineRule="auto"/>
        <w:ind w:left="360"/>
        <w:rPr>
          <w:rFonts w:ascii="Times New Roman" w:hAnsi="Times New Roman" w:cs="Times New Roman"/>
          <w:sz w:val="24"/>
          <w:szCs w:val="24"/>
        </w:rPr>
      </w:pPr>
      <w:r w:rsidRPr="00D757E4">
        <w:rPr>
          <w:rFonts w:ascii="Times New Roman" w:hAnsi="Times New Roman" w:cs="Times New Roman"/>
          <w:sz w:val="24"/>
          <w:szCs w:val="24"/>
        </w:rPr>
        <w:t xml:space="preserve">In reflection of your induction year (i.e., first year of teaching), what supports/resources have been most helpful to you as you worked toward becoming proficient regarding your areas for </w:t>
      </w:r>
      <w:r w:rsidR="00F74241">
        <w:rPr>
          <w:rFonts w:ascii="Times New Roman" w:hAnsi="Times New Roman" w:cs="Times New Roman"/>
          <w:sz w:val="24"/>
          <w:szCs w:val="24"/>
        </w:rPr>
        <w:t>growth</w:t>
      </w:r>
      <w:r w:rsidRPr="00D757E4">
        <w:rPr>
          <w:rFonts w:ascii="Times New Roman" w:hAnsi="Times New Roman" w:cs="Times New Roman"/>
          <w:sz w:val="24"/>
          <w:szCs w:val="24"/>
        </w:rPr>
        <w:t xml:space="preserve"> and achieving your professional learning goals?</w:t>
      </w:r>
    </w:p>
    <w:p w14:paraId="5DEBB0F4" w14:textId="5127B51E" w:rsidR="009B113A" w:rsidRPr="00D757E4" w:rsidRDefault="009B113A" w:rsidP="00D757E4">
      <w:pPr>
        <w:pStyle w:val="ListParagraph"/>
        <w:numPr>
          <w:ilvl w:val="0"/>
          <w:numId w:val="15"/>
        </w:numPr>
        <w:spacing w:after="0" w:line="240" w:lineRule="auto"/>
        <w:ind w:left="360"/>
        <w:rPr>
          <w:rFonts w:ascii="Times New Roman" w:hAnsi="Times New Roman" w:cs="Times New Roman"/>
          <w:sz w:val="24"/>
          <w:szCs w:val="24"/>
        </w:rPr>
      </w:pPr>
      <w:r w:rsidRPr="00D757E4">
        <w:rPr>
          <w:rFonts w:ascii="Times New Roman" w:hAnsi="Times New Roman" w:cs="Times New Roman"/>
          <w:sz w:val="24"/>
          <w:szCs w:val="24"/>
        </w:rPr>
        <w:t xml:space="preserve">Were there any supports/resources that were not available that you would have liked to have received? </w:t>
      </w:r>
    </w:p>
    <w:p w14:paraId="4A3C4BEB" w14:textId="334C02A2" w:rsidR="009B113A" w:rsidRDefault="009B113A" w:rsidP="00D757E4">
      <w:pPr>
        <w:pStyle w:val="ListParagraph"/>
        <w:numPr>
          <w:ilvl w:val="0"/>
          <w:numId w:val="15"/>
        </w:numPr>
        <w:spacing w:after="0" w:line="240" w:lineRule="auto"/>
        <w:ind w:left="360"/>
        <w:rPr>
          <w:rFonts w:ascii="Times New Roman" w:hAnsi="Times New Roman" w:cs="Times New Roman"/>
          <w:sz w:val="24"/>
          <w:szCs w:val="24"/>
        </w:rPr>
      </w:pPr>
      <w:r w:rsidRPr="00D757E4">
        <w:rPr>
          <w:rFonts w:ascii="Times New Roman" w:hAnsi="Times New Roman" w:cs="Times New Roman"/>
          <w:sz w:val="24"/>
          <w:szCs w:val="24"/>
        </w:rPr>
        <w:t>Develop professional learning goals for your second year of teaching</w:t>
      </w:r>
      <w:r w:rsidR="00B6050E" w:rsidRPr="00D757E4">
        <w:rPr>
          <w:rFonts w:ascii="Times New Roman" w:hAnsi="Times New Roman" w:cs="Times New Roman"/>
          <w:sz w:val="24"/>
          <w:szCs w:val="24"/>
        </w:rPr>
        <w:t xml:space="preserve"> (see the </w:t>
      </w:r>
      <w:hyperlink r:id="rId13" w:history="1">
        <w:r w:rsidR="00B6050E" w:rsidRPr="00D757E4">
          <w:rPr>
            <w:rStyle w:val="Hyperlink"/>
            <w:rFonts w:ascii="Times New Roman" w:hAnsi="Times New Roman" w:cs="Times New Roman"/>
            <w:sz w:val="24"/>
            <w:szCs w:val="24"/>
          </w:rPr>
          <w:t>TAPS</w:t>
        </w:r>
      </w:hyperlink>
      <w:r w:rsidR="00B6050E" w:rsidRPr="00D757E4">
        <w:rPr>
          <w:rFonts w:ascii="Times New Roman" w:hAnsi="Times New Roman" w:cs="Times New Roman"/>
          <w:sz w:val="24"/>
          <w:szCs w:val="24"/>
        </w:rPr>
        <w:t xml:space="preserve"> </w:t>
      </w:r>
      <w:r w:rsidR="00F74241">
        <w:rPr>
          <w:rFonts w:ascii="Times New Roman" w:hAnsi="Times New Roman" w:cs="Times New Roman"/>
          <w:sz w:val="24"/>
          <w:szCs w:val="24"/>
        </w:rPr>
        <w:t>sub-</w:t>
      </w:r>
      <w:r w:rsidR="00B6050E" w:rsidRPr="00D757E4">
        <w:rPr>
          <w:rFonts w:ascii="Times New Roman" w:hAnsi="Times New Roman" w:cs="Times New Roman"/>
          <w:sz w:val="24"/>
          <w:szCs w:val="24"/>
        </w:rPr>
        <w:t>standards to support the development of your professional learning goals)</w:t>
      </w:r>
      <w:r w:rsidRPr="00D757E4">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7195"/>
        <w:gridCol w:w="7195"/>
      </w:tblGrid>
      <w:tr w:rsidR="00C91C0C" w:rsidRPr="001C17E1" w14:paraId="6370569A" w14:textId="77777777" w:rsidTr="00E51D10">
        <w:tc>
          <w:tcPr>
            <w:tcW w:w="7195" w:type="dxa"/>
          </w:tcPr>
          <w:p w14:paraId="3A606EDD" w14:textId="77777777" w:rsidR="00C91C0C" w:rsidRPr="001C17E1" w:rsidRDefault="00C91C0C" w:rsidP="00E51D10">
            <w:pPr>
              <w:jc w:val="center"/>
              <w:rPr>
                <w:rFonts w:ascii="Times New Roman" w:hAnsi="Times New Roman" w:cs="Times New Roman"/>
                <w:b/>
                <w:sz w:val="24"/>
                <w:szCs w:val="24"/>
              </w:rPr>
            </w:pPr>
            <w:r w:rsidRPr="001C17E1">
              <w:rPr>
                <w:rFonts w:ascii="Times New Roman" w:hAnsi="Times New Roman" w:cs="Times New Roman"/>
                <w:b/>
                <w:sz w:val="24"/>
                <w:szCs w:val="24"/>
              </w:rPr>
              <w:t>Goals</w:t>
            </w:r>
          </w:p>
        </w:tc>
        <w:tc>
          <w:tcPr>
            <w:tcW w:w="7195" w:type="dxa"/>
          </w:tcPr>
          <w:p w14:paraId="2089D9AC" w14:textId="77777777" w:rsidR="00C91C0C" w:rsidRPr="001C17E1" w:rsidRDefault="00C91C0C" w:rsidP="00E51D10">
            <w:pPr>
              <w:jc w:val="center"/>
              <w:rPr>
                <w:rFonts w:ascii="Times New Roman" w:hAnsi="Times New Roman" w:cs="Times New Roman"/>
                <w:b/>
                <w:sz w:val="24"/>
                <w:szCs w:val="24"/>
              </w:rPr>
            </w:pPr>
            <w:r w:rsidRPr="001C17E1">
              <w:rPr>
                <w:rFonts w:ascii="Times New Roman" w:hAnsi="Times New Roman" w:cs="Times New Roman"/>
                <w:b/>
                <w:sz w:val="24"/>
                <w:szCs w:val="24"/>
              </w:rPr>
              <w:t>Evidence Collected</w:t>
            </w:r>
          </w:p>
        </w:tc>
      </w:tr>
      <w:tr w:rsidR="00C91C0C" w:rsidRPr="001C17E1" w14:paraId="0C9F8F53" w14:textId="77777777" w:rsidTr="00E51D10">
        <w:tc>
          <w:tcPr>
            <w:tcW w:w="7195" w:type="dxa"/>
          </w:tcPr>
          <w:p w14:paraId="67B737D8" w14:textId="1C519B7C" w:rsidR="00C91C0C" w:rsidRPr="001C17E1" w:rsidRDefault="00C91C0C" w:rsidP="00E51D10">
            <w:pPr>
              <w:rPr>
                <w:rFonts w:ascii="Times New Roman" w:hAnsi="Times New Roman" w:cs="Times New Roman"/>
                <w:b/>
                <w:sz w:val="24"/>
                <w:szCs w:val="24"/>
              </w:rPr>
            </w:pPr>
            <w:r w:rsidRPr="001C17E1">
              <w:rPr>
                <w:rFonts w:ascii="Times New Roman" w:hAnsi="Times New Roman" w:cs="Times New Roman"/>
                <w:sz w:val="24"/>
                <w:szCs w:val="24"/>
              </w:rPr>
              <w:t>Goal #1:</w:t>
            </w:r>
          </w:p>
        </w:tc>
        <w:tc>
          <w:tcPr>
            <w:tcW w:w="7195" w:type="dxa"/>
          </w:tcPr>
          <w:p w14:paraId="7AE65ADE" w14:textId="225AAFAA" w:rsidR="00C91C0C" w:rsidRPr="001C17E1" w:rsidRDefault="00C91C0C" w:rsidP="00E51D10">
            <w:pPr>
              <w:rPr>
                <w:rFonts w:ascii="Times New Roman" w:hAnsi="Times New Roman" w:cs="Times New Roman"/>
                <w:sz w:val="24"/>
                <w:szCs w:val="24"/>
              </w:rPr>
            </w:pPr>
            <w:r w:rsidRPr="001C17E1">
              <w:rPr>
                <w:rFonts w:ascii="Times New Roman" w:hAnsi="Times New Roman" w:cs="Times New Roman"/>
                <w:sz w:val="24"/>
                <w:szCs w:val="24"/>
              </w:rPr>
              <w:t xml:space="preserve">What evidence will you collect within the </w:t>
            </w:r>
            <w:r>
              <w:rPr>
                <w:rFonts w:ascii="Times New Roman" w:hAnsi="Times New Roman" w:cs="Times New Roman"/>
                <w:sz w:val="24"/>
                <w:szCs w:val="24"/>
              </w:rPr>
              <w:t>second</w:t>
            </w:r>
            <w:r w:rsidRPr="001C17E1">
              <w:rPr>
                <w:rFonts w:ascii="Times New Roman" w:hAnsi="Times New Roman" w:cs="Times New Roman"/>
                <w:sz w:val="24"/>
                <w:szCs w:val="24"/>
              </w:rPr>
              <w:t xml:space="preserve"> year to indicate you have met professional learning goal #1? </w:t>
            </w:r>
          </w:p>
          <w:p w14:paraId="7238EB16" w14:textId="77777777" w:rsidR="00C91C0C" w:rsidRPr="001C17E1" w:rsidRDefault="00C91C0C" w:rsidP="00E51D10">
            <w:pPr>
              <w:rPr>
                <w:rFonts w:ascii="Times New Roman" w:hAnsi="Times New Roman" w:cs="Times New Roman"/>
                <w:b/>
                <w:sz w:val="24"/>
                <w:szCs w:val="24"/>
              </w:rPr>
            </w:pPr>
          </w:p>
        </w:tc>
      </w:tr>
      <w:tr w:rsidR="00C91C0C" w:rsidRPr="001C17E1" w14:paraId="3D638B74" w14:textId="77777777" w:rsidTr="00E51D10">
        <w:tc>
          <w:tcPr>
            <w:tcW w:w="7195" w:type="dxa"/>
          </w:tcPr>
          <w:p w14:paraId="604A1F05" w14:textId="78D22559" w:rsidR="00C91C0C" w:rsidRPr="001C17E1" w:rsidRDefault="00C91C0C" w:rsidP="00E51D10">
            <w:pPr>
              <w:rPr>
                <w:rFonts w:ascii="Times New Roman" w:hAnsi="Times New Roman" w:cs="Times New Roman"/>
                <w:b/>
                <w:sz w:val="24"/>
                <w:szCs w:val="24"/>
              </w:rPr>
            </w:pPr>
            <w:r w:rsidRPr="001C17E1">
              <w:rPr>
                <w:rFonts w:ascii="Times New Roman" w:hAnsi="Times New Roman" w:cs="Times New Roman"/>
                <w:sz w:val="24"/>
                <w:szCs w:val="24"/>
              </w:rPr>
              <w:t>Goal #2:</w:t>
            </w:r>
          </w:p>
        </w:tc>
        <w:tc>
          <w:tcPr>
            <w:tcW w:w="7195" w:type="dxa"/>
          </w:tcPr>
          <w:p w14:paraId="1694E1AE" w14:textId="6CB47412" w:rsidR="00C91C0C" w:rsidRPr="001C17E1" w:rsidRDefault="00C91C0C" w:rsidP="00E51D10">
            <w:pPr>
              <w:rPr>
                <w:rFonts w:ascii="Times New Roman" w:hAnsi="Times New Roman" w:cs="Times New Roman"/>
                <w:sz w:val="24"/>
                <w:szCs w:val="24"/>
              </w:rPr>
            </w:pPr>
            <w:r w:rsidRPr="001C17E1">
              <w:rPr>
                <w:rFonts w:ascii="Times New Roman" w:hAnsi="Times New Roman" w:cs="Times New Roman"/>
                <w:sz w:val="24"/>
                <w:szCs w:val="24"/>
              </w:rPr>
              <w:t xml:space="preserve">What evidence will you collect within the </w:t>
            </w:r>
            <w:r>
              <w:rPr>
                <w:rFonts w:ascii="Times New Roman" w:hAnsi="Times New Roman" w:cs="Times New Roman"/>
                <w:sz w:val="24"/>
                <w:szCs w:val="24"/>
              </w:rPr>
              <w:t>second</w:t>
            </w:r>
            <w:r w:rsidRPr="001C17E1">
              <w:rPr>
                <w:rFonts w:ascii="Times New Roman" w:hAnsi="Times New Roman" w:cs="Times New Roman"/>
                <w:sz w:val="24"/>
                <w:szCs w:val="24"/>
              </w:rPr>
              <w:t xml:space="preserve"> year to indicate you have met professional learning goal #2? </w:t>
            </w:r>
          </w:p>
          <w:p w14:paraId="68A28209" w14:textId="77777777" w:rsidR="00C91C0C" w:rsidRPr="001C17E1" w:rsidRDefault="00C91C0C" w:rsidP="00E51D10">
            <w:pPr>
              <w:rPr>
                <w:rFonts w:ascii="Times New Roman" w:hAnsi="Times New Roman" w:cs="Times New Roman"/>
                <w:b/>
                <w:sz w:val="24"/>
                <w:szCs w:val="24"/>
              </w:rPr>
            </w:pPr>
          </w:p>
        </w:tc>
      </w:tr>
      <w:tr w:rsidR="00C91C0C" w:rsidRPr="001C17E1" w14:paraId="0558610A" w14:textId="77777777" w:rsidTr="00E51D10">
        <w:tc>
          <w:tcPr>
            <w:tcW w:w="7195" w:type="dxa"/>
          </w:tcPr>
          <w:p w14:paraId="2EE9C878" w14:textId="77777777" w:rsidR="00C91C0C" w:rsidRPr="001C17E1" w:rsidRDefault="00C91C0C" w:rsidP="00E51D10">
            <w:pPr>
              <w:rPr>
                <w:rFonts w:ascii="Times New Roman" w:hAnsi="Times New Roman" w:cs="Times New Roman"/>
                <w:sz w:val="24"/>
                <w:szCs w:val="24"/>
              </w:rPr>
            </w:pPr>
            <w:r w:rsidRPr="001C17E1">
              <w:rPr>
                <w:rFonts w:ascii="Times New Roman" w:hAnsi="Times New Roman" w:cs="Times New Roman"/>
                <w:sz w:val="24"/>
                <w:szCs w:val="24"/>
              </w:rPr>
              <w:t>Goal #3:</w:t>
            </w:r>
          </w:p>
          <w:p w14:paraId="59BC6993" w14:textId="77777777" w:rsidR="00C91C0C" w:rsidRPr="001C17E1" w:rsidRDefault="00C91C0C" w:rsidP="00E51D10">
            <w:pPr>
              <w:rPr>
                <w:rFonts w:ascii="Times New Roman" w:hAnsi="Times New Roman" w:cs="Times New Roman"/>
                <w:b/>
                <w:sz w:val="24"/>
                <w:szCs w:val="24"/>
              </w:rPr>
            </w:pPr>
          </w:p>
        </w:tc>
        <w:tc>
          <w:tcPr>
            <w:tcW w:w="7195" w:type="dxa"/>
          </w:tcPr>
          <w:p w14:paraId="2C2B1F45" w14:textId="7FFC02C2" w:rsidR="00C91C0C" w:rsidRPr="001C17E1" w:rsidRDefault="00C91C0C" w:rsidP="00E51D10">
            <w:pPr>
              <w:rPr>
                <w:rFonts w:ascii="Times New Roman" w:hAnsi="Times New Roman" w:cs="Times New Roman"/>
                <w:sz w:val="24"/>
                <w:szCs w:val="24"/>
              </w:rPr>
            </w:pPr>
            <w:r w:rsidRPr="001C17E1">
              <w:rPr>
                <w:rFonts w:ascii="Times New Roman" w:hAnsi="Times New Roman" w:cs="Times New Roman"/>
                <w:sz w:val="24"/>
                <w:szCs w:val="24"/>
              </w:rPr>
              <w:t xml:space="preserve">What evidence will you collect within the </w:t>
            </w:r>
            <w:r>
              <w:rPr>
                <w:rFonts w:ascii="Times New Roman" w:hAnsi="Times New Roman" w:cs="Times New Roman"/>
                <w:sz w:val="24"/>
                <w:szCs w:val="24"/>
              </w:rPr>
              <w:t>second</w:t>
            </w:r>
            <w:r w:rsidRPr="001C17E1">
              <w:rPr>
                <w:rFonts w:ascii="Times New Roman" w:hAnsi="Times New Roman" w:cs="Times New Roman"/>
                <w:sz w:val="24"/>
                <w:szCs w:val="24"/>
              </w:rPr>
              <w:t xml:space="preserve"> year to indicate you have met professional learning goal #3? </w:t>
            </w:r>
          </w:p>
          <w:p w14:paraId="0D5B5F01" w14:textId="77777777" w:rsidR="00C91C0C" w:rsidRPr="001C17E1" w:rsidRDefault="00C91C0C" w:rsidP="00E51D10">
            <w:pPr>
              <w:rPr>
                <w:rFonts w:ascii="Times New Roman" w:hAnsi="Times New Roman" w:cs="Times New Roman"/>
                <w:b/>
                <w:sz w:val="24"/>
                <w:szCs w:val="24"/>
              </w:rPr>
            </w:pPr>
          </w:p>
        </w:tc>
      </w:tr>
      <w:tr w:rsidR="00C91C0C" w:rsidRPr="001C17E1" w14:paraId="3BD86ECF" w14:textId="77777777" w:rsidTr="00E51D10">
        <w:tc>
          <w:tcPr>
            <w:tcW w:w="7195" w:type="dxa"/>
          </w:tcPr>
          <w:p w14:paraId="2A8F6E89" w14:textId="04A00AAF" w:rsidR="00C91C0C" w:rsidRPr="001C17E1" w:rsidRDefault="00C91C0C" w:rsidP="00E51D10">
            <w:pPr>
              <w:rPr>
                <w:rFonts w:ascii="Times New Roman" w:hAnsi="Times New Roman" w:cs="Times New Roman"/>
                <w:sz w:val="24"/>
                <w:szCs w:val="24"/>
              </w:rPr>
            </w:pPr>
            <w:r w:rsidRPr="001C17E1">
              <w:rPr>
                <w:rFonts w:ascii="Times New Roman" w:hAnsi="Times New Roman" w:cs="Times New Roman"/>
                <w:sz w:val="24"/>
                <w:szCs w:val="24"/>
              </w:rPr>
              <w:t>Goal #4</w:t>
            </w:r>
            <w:r w:rsidR="00157093">
              <w:rPr>
                <w:rFonts w:ascii="Times New Roman" w:hAnsi="Times New Roman" w:cs="Times New Roman"/>
                <w:sz w:val="24"/>
                <w:szCs w:val="24"/>
              </w:rPr>
              <w:t xml:space="preserve"> for meeting students with disabilities needs:</w:t>
            </w:r>
          </w:p>
          <w:p w14:paraId="5B90568F" w14:textId="77777777" w:rsidR="00C91C0C" w:rsidRPr="001C17E1" w:rsidRDefault="00C91C0C" w:rsidP="00E51D10">
            <w:pPr>
              <w:rPr>
                <w:rFonts w:ascii="Times New Roman" w:hAnsi="Times New Roman" w:cs="Times New Roman"/>
                <w:b/>
                <w:sz w:val="24"/>
                <w:szCs w:val="24"/>
              </w:rPr>
            </w:pPr>
          </w:p>
        </w:tc>
        <w:tc>
          <w:tcPr>
            <w:tcW w:w="7195" w:type="dxa"/>
          </w:tcPr>
          <w:p w14:paraId="4B558F27" w14:textId="11CE09AD" w:rsidR="00C91C0C" w:rsidRPr="001C17E1" w:rsidRDefault="00C91C0C" w:rsidP="00E51D10">
            <w:pPr>
              <w:rPr>
                <w:rFonts w:ascii="Times New Roman" w:hAnsi="Times New Roman" w:cs="Times New Roman"/>
                <w:sz w:val="24"/>
                <w:szCs w:val="24"/>
              </w:rPr>
            </w:pPr>
            <w:r w:rsidRPr="001C17E1">
              <w:rPr>
                <w:rFonts w:ascii="Times New Roman" w:hAnsi="Times New Roman" w:cs="Times New Roman"/>
                <w:sz w:val="24"/>
                <w:szCs w:val="24"/>
              </w:rPr>
              <w:t xml:space="preserve">What evidence will you collect within the </w:t>
            </w:r>
            <w:r>
              <w:rPr>
                <w:rFonts w:ascii="Times New Roman" w:hAnsi="Times New Roman" w:cs="Times New Roman"/>
                <w:sz w:val="24"/>
                <w:szCs w:val="24"/>
              </w:rPr>
              <w:t>second</w:t>
            </w:r>
            <w:r w:rsidRPr="001C17E1">
              <w:rPr>
                <w:rFonts w:ascii="Times New Roman" w:hAnsi="Times New Roman" w:cs="Times New Roman"/>
                <w:sz w:val="24"/>
                <w:szCs w:val="24"/>
              </w:rPr>
              <w:t xml:space="preserve"> year to indicate you have met professional learning goal #4? </w:t>
            </w:r>
          </w:p>
          <w:p w14:paraId="2C61B7E4" w14:textId="77777777" w:rsidR="00C91C0C" w:rsidRPr="001C17E1" w:rsidRDefault="00C91C0C" w:rsidP="00E51D10">
            <w:pPr>
              <w:rPr>
                <w:rFonts w:ascii="Times New Roman" w:hAnsi="Times New Roman" w:cs="Times New Roman"/>
                <w:b/>
                <w:sz w:val="24"/>
                <w:szCs w:val="24"/>
              </w:rPr>
            </w:pPr>
          </w:p>
        </w:tc>
      </w:tr>
      <w:tr w:rsidR="00C91C0C" w:rsidRPr="001C17E1" w14:paraId="51E4EC83" w14:textId="77777777" w:rsidTr="00E51D10">
        <w:tc>
          <w:tcPr>
            <w:tcW w:w="7195" w:type="dxa"/>
          </w:tcPr>
          <w:p w14:paraId="791FD1E3" w14:textId="72B186FB" w:rsidR="00C91C0C" w:rsidRPr="001C17E1" w:rsidRDefault="00C91C0C" w:rsidP="00E51D10">
            <w:pPr>
              <w:rPr>
                <w:rFonts w:ascii="Times New Roman" w:hAnsi="Times New Roman" w:cs="Times New Roman"/>
                <w:sz w:val="24"/>
                <w:szCs w:val="24"/>
              </w:rPr>
            </w:pPr>
            <w:r w:rsidRPr="001C17E1">
              <w:rPr>
                <w:rFonts w:ascii="Times New Roman" w:hAnsi="Times New Roman" w:cs="Times New Roman"/>
                <w:sz w:val="24"/>
                <w:szCs w:val="24"/>
              </w:rPr>
              <w:t>Goal #5</w:t>
            </w:r>
            <w:r w:rsidR="00157093">
              <w:rPr>
                <w:rFonts w:ascii="Times New Roman" w:hAnsi="Times New Roman" w:cs="Times New Roman"/>
                <w:sz w:val="24"/>
                <w:szCs w:val="24"/>
              </w:rPr>
              <w:t xml:space="preserve"> for meeting culturally diverse students’ needs:</w:t>
            </w:r>
          </w:p>
          <w:p w14:paraId="54C3F7BC" w14:textId="77777777" w:rsidR="00C91C0C" w:rsidRPr="001C17E1" w:rsidRDefault="00C91C0C" w:rsidP="00E51D10">
            <w:pPr>
              <w:rPr>
                <w:rFonts w:ascii="Times New Roman" w:hAnsi="Times New Roman" w:cs="Times New Roman"/>
                <w:b/>
                <w:sz w:val="24"/>
                <w:szCs w:val="24"/>
              </w:rPr>
            </w:pPr>
          </w:p>
        </w:tc>
        <w:tc>
          <w:tcPr>
            <w:tcW w:w="7195" w:type="dxa"/>
          </w:tcPr>
          <w:p w14:paraId="7D03D450" w14:textId="5F9E48CB" w:rsidR="00C91C0C" w:rsidRPr="001C17E1" w:rsidRDefault="00C91C0C" w:rsidP="00E51D10">
            <w:pPr>
              <w:rPr>
                <w:rFonts w:ascii="Times New Roman" w:hAnsi="Times New Roman" w:cs="Times New Roman"/>
                <w:sz w:val="24"/>
                <w:szCs w:val="24"/>
              </w:rPr>
            </w:pPr>
            <w:r w:rsidRPr="001C17E1">
              <w:rPr>
                <w:rFonts w:ascii="Times New Roman" w:hAnsi="Times New Roman" w:cs="Times New Roman"/>
                <w:sz w:val="24"/>
                <w:szCs w:val="24"/>
              </w:rPr>
              <w:t xml:space="preserve">What evidence will you collect within the </w:t>
            </w:r>
            <w:r>
              <w:rPr>
                <w:rFonts w:ascii="Times New Roman" w:hAnsi="Times New Roman" w:cs="Times New Roman"/>
                <w:sz w:val="24"/>
                <w:szCs w:val="24"/>
              </w:rPr>
              <w:t>second</w:t>
            </w:r>
            <w:r w:rsidRPr="001C17E1">
              <w:rPr>
                <w:rFonts w:ascii="Times New Roman" w:hAnsi="Times New Roman" w:cs="Times New Roman"/>
                <w:sz w:val="24"/>
                <w:szCs w:val="24"/>
              </w:rPr>
              <w:t xml:space="preserve"> year to indicate you have met professional learning goal #5? </w:t>
            </w:r>
          </w:p>
          <w:p w14:paraId="16F50C48" w14:textId="77777777" w:rsidR="00C91C0C" w:rsidRPr="001C17E1" w:rsidRDefault="00C91C0C" w:rsidP="00E51D10">
            <w:pPr>
              <w:rPr>
                <w:rFonts w:ascii="Times New Roman" w:hAnsi="Times New Roman" w:cs="Times New Roman"/>
                <w:b/>
                <w:sz w:val="24"/>
                <w:szCs w:val="24"/>
              </w:rPr>
            </w:pPr>
          </w:p>
        </w:tc>
      </w:tr>
      <w:tr w:rsidR="00CC3754" w:rsidRPr="001C17E1" w14:paraId="3E5AC441" w14:textId="77777777" w:rsidTr="00E51D10">
        <w:tc>
          <w:tcPr>
            <w:tcW w:w="7195" w:type="dxa"/>
          </w:tcPr>
          <w:p w14:paraId="60E7CE19" w14:textId="50FC80A7" w:rsidR="00CC3754" w:rsidRPr="001C17E1" w:rsidRDefault="00CC3754" w:rsidP="00CC3754">
            <w:pPr>
              <w:rPr>
                <w:rFonts w:ascii="Times New Roman" w:hAnsi="Times New Roman" w:cs="Times New Roman"/>
                <w:sz w:val="24"/>
                <w:szCs w:val="24"/>
              </w:rPr>
            </w:pPr>
            <w:r w:rsidRPr="001C17E1">
              <w:rPr>
                <w:rFonts w:ascii="Times New Roman" w:hAnsi="Times New Roman" w:cs="Times New Roman"/>
                <w:sz w:val="24"/>
                <w:szCs w:val="24"/>
              </w:rPr>
              <w:t>Goal #</w:t>
            </w:r>
            <w:r>
              <w:rPr>
                <w:rFonts w:ascii="Times New Roman" w:hAnsi="Times New Roman" w:cs="Times New Roman"/>
                <w:sz w:val="24"/>
                <w:szCs w:val="24"/>
              </w:rPr>
              <w:t>6: Optional</w:t>
            </w:r>
          </w:p>
          <w:p w14:paraId="072C07CB" w14:textId="77777777" w:rsidR="00CC3754" w:rsidRPr="001C17E1" w:rsidRDefault="00CC3754" w:rsidP="00CC3754">
            <w:pPr>
              <w:rPr>
                <w:rFonts w:ascii="Times New Roman" w:hAnsi="Times New Roman" w:cs="Times New Roman"/>
                <w:sz w:val="24"/>
                <w:szCs w:val="24"/>
              </w:rPr>
            </w:pPr>
          </w:p>
        </w:tc>
        <w:tc>
          <w:tcPr>
            <w:tcW w:w="7195" w:type="dxa"/>
          </w:tcPr>
          <w:p w14:paraId="37DA7DC2" w14:textId="1B41861A" w:rsidR="00CC3754" w:rsidRPr="001C17E1" w:rsidRDefault="00CC3754" w:rsidP="00CC3754">
            <w:pPr>
              <w:rPr>
                <w:rFonts w:ascii="Times New Roman" w:hAnsi="Times New Roman" w:cs="Times New Roman"/>
                <w:sz w:val="24"/>
                <w:szCs w:val="24"/>
              </w:rPr>
            </w:pPr>
            <w:r w:rsidRPr="001C17E1">
              <w:rPr>
                <w:rFonts w:ascii="Times New Roman" w:hAnsi="Times New Roman" w:cs="Times New Roman"/>
                <w:sz w:val="24"/>
                <w:szCs w:val="24"/>
              </w:rPr>
              <w:t xml:space="preserve">What evidence will you collect within the </w:t>
            </w:r>
            <w:r>
              <w:rPr>
                <w:rFonts w:ascii="Times New Roman" w:hAnsi="Times New Roman" w:cs="Times New Roman"/>
                <w:sz w:val="24"/>
                <w:szCs w:val="24"/>
              </w:rPr>
              <w:t>second</w:t>
            </w:r>
            <w:r w:rsidRPr="001C17E1">
              <w:rPr>
                <w:rFonts w:ascii="Times New Roman" w:hAnsi="Times New Roman" w:cs="Times New Roman"/>
                <w:sz w:val="24"/>
                <w:szCs w:val="24"/>
              </w:rPr>
              <w:t xml:space="preserve"> year to indicate you have met professional learning goal #</w:t>
            </w:r>
            <w:r>
              <w:rPr>
                <w:rFonts w:ascii="Times New Roman" w:hAnsi="Times New Roman" w:cs="Times New Roman"/>
                <w:sz w:val="24"/>
                <w:szCs w:val="24"/>
              </w:rPr>
              <w:t>6</w:t>
            </w:r>
            <w:r w:rsidRPr="001C17E1">
              <w:rPr>
                <w:rFonts w:ascii="Times New Roman" w:hAnsi="Times New Roman" w:cs="Times New Roman"/>
                <w:sz w:val="24"/>
                <w:szCs w:val="24"/>
              </w:rPr>
              <w:t xml:space="preserve">? </w:t>
            </w:r>
          </w:p>
          <w:p w14:paraId="3F33B95C" w14:textId="77777777" w:rsidR="00CC3754" w:rsidRPr="001C17E1" w:rsidRDefault="00CC3754" w:rsidP="00CC3754">
            <w:pPr>
              <w:rPr>
                <w:rFonts w:ascii="Times New Roman" w:hAnsi="Times New Roman" w:cs="Times New Roman"/>
                <w:sz w:val="24"/>
                <w:szCs w:val="24"/>
              </w:rPr>
            </w:pPr>
          </w:p>
        </w:tc>
      </w:tr>
    </w:tbl>
    <w:p w14:paraId="0402C109" w14:textId="77777777" w:rsidR="00C91C0C" w:rsidRPr="00C91C0C" w:rsidRDefault="00C91C0C" w:rsidP="00C91C0C">
      <w:pPr>
        <w:spacing w:after="0" w:line="240" w:lineRule="auto"/>
        <w:rPr>
          <w:rFonts w:ascii="Times New Roman" w:hAnsi="Times New Roman" w:cs="Times New Roman"/>
          <w:sz w:val="24"/>
          <w:szCs w:val="24"/>
        </w:rPr>
      </w:pPr>
    </w:p>
    <w:sectPr w:rsidR="00C91C0C" w:rsidRPr="00C91C0C" w:rsidSect="001C4E23">
      <w:headerReference w:type="default" r:id="rId14"/>
      <w:footerReference w:type="default" r:id="rId15"/>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022F49" w14:textId="77777777" w:rsidR="0013166C" w:rsidRDefault="0013166C" w:rsidP="004C4A76">
      <w:pPr>
        <w:spacing w:after="0" w:line="240" w:lineRule="auto"/>
      </w:pPr>
      <w:r>
        <w:separator/>
      </w:r>
    </w:p>
  </w:endnote>
  <w:endnote w:type="continuationSeparator" w:id="0">
    <w:p w14:paraId="789AEA4C" w14:textId="77777777" w:rsidR="0013166C" w:rsidRDefault="0013166C" w:rsidP="004C4A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mn-ea">
    <w:panose1 w:val="00000000000000000000"/>
    <w:charset w:val="00"/>
    <w:family w:val="roman"/>
    <w:notTrueType/>
    <w:pitch w:val="default"/>
  </w:font>
  <w:font w:name="+mn-cs">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C05C91" w14:textId="77777777" w:rsidR="00A36870" w:rsidRPr="009F09A3" w:rsidRDefault="00A36870" w:rsidP="00B714A8">
    <w:pPr>
      <w:pStyle w:val="NormalWeb"/>
      <w:spacing w:before="0" w:beforeAutospacing="0" w:after="0" w:afterAutospacing="0"/>
      <w:jc w:val="center"/>
      <w:rPr>
        <w:rFonts w:ascii="Palatino Linotype" w:eastAsia="+mn-ea" w:hAnsi="Palatino Linotype" w:cs="+mn-cs"/>
        <w:color w:val="000000"/>
        <w:kern w:val="24"/>
      </w:rPr>
    </w:pPr>
    <w:r w:rsidRPr="009F09A3">
      <w:rPr>
        <w:rFonts w:ascii="Palatino Linotype" w:eastAsia="+mn-ea" w:hAnsi="Palatino Linotype" w:cs="+mn-cs"/>
        <w:color w:val="000000"/>
        <w:kern w:val="24"/>
      </w:rPr>
      <w:t>Copyright © 2015 Board of Trustees of the Leland Stanford Junior University. All rights reserved.</w:t>
    </w:r>
  </w:p>
  <w:p w14:paraId="55ABF0EE" w14:textId="77777777" w:rsidR="00A36870" w:rsidRPr="009F09A3" w:rsidRDefault="00A36870" w:rsidP="00B714A8">
    <w:pPr>
      <w:pStyle w:val="NormalWeb"/>
      <w:spacing w:before="0" w:beforeAutospacing="0" w:after="0" w:afterAutospacing="0"/>
      <w:jc w:val="center"/>
      <w:rPr>
        <w:rFonts w:ascii="Palatino Linotype" w:hAnsi="Palatino Linotype"/>
      </w:rPr>
    </w:pPr>
    <w:r w:rsidRPr="009F09A3">
      <w:rPr>
        <w:rFonts w:ascii="Palatino Linotype" w:hAnsi="Palatino Linotype"/>
      </w:rPr>
      <w:t>Stanford Center for Assessment, Learning and Equity acknowledges University of Maryland, College Park for its contributions to the edTPA Professional Development Plan.</w:t>
    </w:r>
  </w:p>
  <w:p w14:paraId="4046B486" w14:textId="77777777" w:rsidR="00A36870" w:rsidRDefault="00A36870" w:rsidP="00B714A8">
    <w:pPr>
      <w:pStyle w:val="NormalWeb"/>
      <w:spacing w:before="0" w:beforeAutospacing="0" w:after="0" w:afterAutospacing="0"/>
      <w:jc w:val="center"/>
    </w:pPr>
  </w:p>
  <w:p w14:paraId="73885F41" w14:textId="77777777" w:rsidR="00A36870" w:rsidRDefault="00A36870">
    <w:pPr>
      <w:pStyle w:val="Footer"/>
    </w:pPr>
  </w:p>
  <w:p w14:paraId="51BB3401" w14:textId="77777777" w:rsidR="00A36870" w:rsidRDefault="00A368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5E5447" w14:textId="77777777" w:rsidR="0013166C" w:rsidRDefault="0013166C" w:rsidP="004C4A76">
      <w:pPr>
        <w:spacing w:after="0" w:line="240" w:lineRule="auto"/>
      </w:pPr>
      <w:r>
        <w:separator/>
      </w:r>
    </w:p>
  </w:footnote>
  <w:footnote w:type="continuationSeparator" w:id="0">
    <w:p w14:paraId="572D2296" w14:textId="77777777" w:rsidR="0013166C" w:rsidRDefault="0013166C" w:rsidP="004C4A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3628474"/>
      <w:docPartObj>
        <w:docPartGallery w:val="Page Numbers (Top of Page)"/>
        <w:docPartUnique/>
      </w:docPartObj>
    </w:sdtPr>
    <w:sdtEndPr>
      <w:rPr>
        <w:noProof/>
      </w:rPr>
    </w:sdtEndPr>
    <w:sdtContent>
      <w:p w14:paraId="7EAE0156" w14:textId="3C92EBE6" w:rsidR="00580C84" w:rsidRDefault="00580C84">
        <w:pPr>
          <w:pStyle w:val="Header"/>
          <w:jc w:val="right"/>
        </w:pPr>
        <w:r>
          <w:fldChar w:fldCharType="begin"/>
        </w:r>
        <w:r>
          <w:instrText xml:space="preserve"> PAGE   \* MERGEFORMAT </w:instrText>
        </w:r>
        <w:r>
          <w:fldChar w:fldCharType="separate"/>
        </w:r>
        <w:r w:rsidR="00C3761C">
          <w:rPr>
            <w:noProof/>
          </w:rPr>
          <w:t>8</w:t>
        </w:r>
        <w:r>
          <w:rPr>
            <w:noProof/>
          </w:rPr>
          <w:fldChar w:fldCharType="end"/>
        </w:r>
      </w:p>
    </w:sdtContent>
  </w:sdt>
  <w:p w14:paraId="4ED084B2" w14:textId="77777777" w:rsidR="00580C84" w:rsidRDefault="00580C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134C2"/>
    <w:multiLevelType w:val="hybridMultilevel"/>
    <w:tmpl w:val="62D034A8"/>
    <w:lvl w:ilvl="0" w:tplc="A3068F7E">
      <w:start w:val="1"/>
      <w:numFmt w:val="bullet"/>
      <w:lvlText w:val="•"/>
      <w:lvlJc w:val="left"/>
      <w:pPr>
        <w:tabs>
          <w:tab w:val="num" w:pos="720"/>
        </w:tabs>
        <w:ind w:left="720" w:hanging="360"/>
      </w:pPr>
      <w:rPr>
        <w:rFonts w:ascii="Arial" w:hAnsi="Arial" w:hint="default"/>
      </w:rPr>
    </w:lvl>
    <w:lvl w:ilvl="1" w:tplc="3904A760" w:tentative="1">
      <w:start w:val="1"/>
      <w:numFmt w:val="bullet"/>
      <w:lvlText w:val="•"/>
      <w:lvlJc w:val="left"/>
      <w:pPr>
        <w:tabs>
          <w:tab w:val="num" w:pos="1440"/>
        </w:tabs>
        <w:ind w:left="1440" w:hanging="360"/>
      </w:pPr>
      <w:rPr>
        <w:rFonts w:ascii="Arial" w:hAnsi="Arial" w:hint="default"/>
      </w:rPr>
    </w:lvl>
    <w:lvl w:ilvl="2" w:tplc="ABA0BA3E" w:tentative="1">
      <w:start w:val="1"/>
      <w:numFmt w:val="bullet"/>
      <w:lvlText w:val="•"/>
      <w:lvlJc w:val="left"/>
      <w:pPr>
        <w:tabs>
          <w:tab w:val="num" w:pos="2160"/>
        </w:tabs>
        <w:ind w:left="2160" w:hanging="360"/>
      </w:pPr>
      <w:rPr>
        <w:rFonts w:ascii="Arial" w:hAnsi="Arial" w:hint="default"/>
      </w:rPr>
    </w:lvl>
    <w:lvl w:ilvl="3" w:tplc="7FFC7090" w:tentative="1">
      <w:start w:val="1"/>
      <w:numFmt w:val="bullet"/>
      <w:lvlText w:val="•"/>
      <w:lvlJc w:val="left"/>
      <w:pPr>
        <w:tabs>
          <w:tab w:val="num" w:pos="2880"/>
        </w:tabs>
        <w:ind w:left="2880" w:hanging="360"/>
      </w:pPr>
      <w:rPr>
        <w:rFonts w:ascii="Arial" w:hAnsi="Arial" w:hint="default"/>
      </w:rPr>
    </w:lvl>
    <w:lvl w:ilvl="4" w:tplc="C69020AE" w:tentative="1">
      <w:start w:val="1"/>
      <w:numFmt w:val="bullet"/>
      <w:lvlText w:val="•"/>
      <w:lvlJc w:val="left"/>
      <w:pPr>
        <w:tabs>
          <w:tab w:val="num" w:pos="3600"/>
        </w:tabs>
        <w:ind w:left="3600" w:hanging="360"/>
      </w:pPr>
      <w:rPr>
        <w:rFonts w:ascii="Arial" w:hAnsi="Arial" w:hint="default"/>
      </w:rPr>
    </w:lvl>
    <w:lvl w:ilvl="5" w:tplc="0EFAFCFE" w:tentative="1">
      <w:start w:val="1"/>
      <w:numFmt w:val="bullet"/>
      <w:lvlText w:val="•"/>
      <w:lvlJc w:val="left"/>
      <w:pPr>
        <w:tabs>
          <w:tab w:val="num" w:pos="4320"/>
        </w:tabs>
        <w:ind w:left="4320" w:hanging="360"/>
      </w:pPr>
      <w:rPr>
        <w:rFonts w:ascii="Arial" w:hAnsi="Arial" w:hint="default"/>
      </w:rPr>
    </w:lvl>
    <w:lvl w:ilvl="6" w:tplc="47FCEC74" w:tentative="1">
      <w:start w:val="1"/>
      <w:numFmt w:val="bullet"/>
      <w:lvlText w:val="•"/>
      <w:lvlJc w:val="left"/>
      <w:pPr>
        <w:tabs>
          <w:tab w:val="num" w:pos="5040"/>
        </w:tabs>
        <w:ind w:left="5040" w:hanging="360"/>
      </w:pPr>
      <w:rPr>
        <w:rFonts w:ascii="Arial" w:hAnsi="Arial" w:hint="default"/>
      </w:rPr>
    </w:lvl>
    <w:lvl w:ilvl="7" w:tplc="CDC47C3A" w:tentative="1">
      <w:start w:val="1"/>
      <w:numFmt w:val="bullet"/>
      <w:lvlText w:val="•"/>
      <w:lvlJc w:val="left"/>
      <w:pPr>
        <w:tabs>
          <w:tab w:val="num" w:pos="5760"/>
        </w:tabs>
        <w:ind w:left="5760" w:hanging="360"/>
      </w:pPr>
      <w:rPr>
        <w:rFonts w:ascii="Arial" w:hAnsi="Arial" w:hint="default"/>
      </w:rPr>
    </w:lvl>
    <w:lvl w:ilvl="8" w:tplc="5F2ED1E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A797BB4"/>
    <w:multiLevelType w:val="hybridMultilevel"/>
    <w:tmpl w:val="1D884BA6"/>
    <w:lvl w:ilvl="0" w:tplc="74101E0C">
      <w:start w:val="1"/>
      <w:numFmt w:val="bullet"/>
      <w:lvlText w:val="•"/>
      <w:lvlJc w:val="left"/>
      <w:pPr>
        <w:tabs>
          <w:tab w:val="num" w:pos="720"/>
        </w:tabs>
        <w:ind w:left="720" w:hanging="360"/>
      </w:pPr>
      <w:rPr>
        <w:rFonts w:ascii="Arial" w:hAnsi="Arial" w:hint="default"/>
      </w:rPr>
    </w:lvl>
    <w:lvl w:ilvl="1" w:tplc="13C81F06" w:tentative="1">
      <w:start w:val="1"/>
      <w:numFmt w:val="bullet"/>
      <w:lvlText w:val="•"/>
      <w:lvlJc w:val="left"/>
      <w:pPr>
        <w:tabs>
          <w:tab w:val="num" w:pos="1440"/>
        </w:tabs>
        <w:ind w:left="1440" w:hanging="360"/>
      </w:pPr>
      <w:rPr>
        <w:rFonts w:ascii="Arial" w:hAnsi="Arial" w:hint="default"/>
      </w:rPr>
    </w:lvl>
    <w:lvl w:ilvl="2" w:tplc="7CD8D3C2" w:tentative="1">
      <w:start w:val="1"/>
      <w:numFmt w:val="bullet"/>
      <w:lvlText w:val="•"/>
      <w:lvlJc w:val="left"/>
      <w:pPr>
        <w:tabs>
          <w:tab w:val="num" w:pos="2160"/>
        </w:tabs>
        <w:ind w:left="2160" w:hanging="360"/>
      </w:pPr>
      <w:rPr>
        <w:rFonts w:ascii="Arial" w:hAnsi="Arial" w:hint="default"/>
      </w:rPr>
    </w:lvl>
    <w:lvl w:ilvl="3" w:tplc="6FB25CD8" w:tentative="1">
      <w:start w:val="1"/>
      <w:numFmt w:val="bullet"/>
      <w:lvlText w:val="•"/>
      <w:lvlJc w:val="left"/>
      <w:pPr>
        <w:tabs>
          <w:tab w:val="num" w:pos="2880"/>
        </w:tabs>
        <w:ind w:left="2880" w:hanging="360"/>
      </w:pPr>
      <w:rPr>
        <w:rFonts w:ascii="Arial" w:hAnsi="Arial" w:hint="default"/>
      </w:rPr>
    </w:lvl>
    <w:lvl w:ilvl="4" w:tplc="61580386" w:tentative="1">
      <w:start w:val="1"/>
      <w:numFmt w:val="bullet"/>
      <w:lvlText w:val="•"/>
      <w:lvlJc w:val="left"/>
      <w:pPr>
        <w:tabs>
          <w:tab w:val="num" w:pos="3600"/>
        </w:tabs>
        <w:ind w:left="3600" w:hanging="360"/>
      </w:pPr>
      <w:rPr>
        <w:rFonts w:ascii="Arial" w:hAnsi="Arial" w:hint="default"/>
      </w:rPr>
    </w:lvl>
    <w:lvl w:ilvl="5" w:tplc="818C4844" w:tentative="1">
      <w:start w:val="1"/>
      <w:numFmt w:val="bullet"/>
      <w:lvlText w:val="•"/>
      <w:lvlJc w:val="left"/>
      <w:pPr>
        <w:tabs>
          <w:tab w:val="num" w:pos="4320"/>
        </w:tabs>
        <w:ind w:left="4320" w:hanging="360"/>
      </w:pPr>
      <w:rPr>
        <w:rFonts w:ascii="Arial" w:hAnsi="Arial" w:hint="default"/>
      </w:rPr>
    </w:lvl>
    <w:lvl w:ilvl="6" w:tplc="DDC20A4A" w:tentative="1">
      <w:start w:val="1"/>
      <w:numFmt w:val="bullet"/>
      <w:lvlText w:val="•"/>
      <w:lvlJc w:val="left"/>
      <w:pPr>
        <w:tabs>
          <w:tab w:val="num" w:pos="5040"/>
        </w:tabs>
        <w:ind w:left="5040" w:hanging="360"/>
      </w:pPr>
      <w:rPr>
        <w:rFonts w:ascii="Arial" w:hAnsi="Arial" w:hint="default"/>
      </w:rPr>
    </w:lvl>
    <w:lvl w:ilvl="7" w:tplc="3AD4677C" w:tentative="1">
      <w:start w:val="1"/>
      <w:numFmt w:val="bullet"/>
      <w:lvlText w:val="•"/>
      <w:lvlJc w:val="left"/>
      <w:pPr>
        <w:tabs>
          <w:tab w:val="num" w:pos="5760"/>
        </w:tabs>
        <w:ind w:left="5760" w:hanging="360"/>
      </w:pPr>
      <w:rPr>
        <w:rFonts w:ascii="Arial" w:hAnsi="Arial" w:hint="default"/>
      </w:rPr>
    </w:lvl>
    <w:lvl w:ilvl="8" w:tplc="9F0C154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3DF0412"/>
    <w:multiLevelType w:val="hybridMultilevel"/>
    <w:tmpl w:val="AB28B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B566E4"/>
    <w:multiLevelType w:val="hybridMultilevel"/>
    <w:tmpl w:val="F60E265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2F4B7F7E"/>
    <w:multiLevelType w:val="multilevel"/>
    <w:tmpl w:val="C84A3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9D0A9A"/>
    <w:multiLevelType w:val="multilevel"/>
    <w:tmpl w:val="496E6896"/>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F33A75"/>
    <w:multiLevelType w:val="hybridMultilevel"/>
    <w:tmpl w:val="B5A4D04C"/>
    <w:lvl w:ilvl="0" w:tplc="70C81224">
      <w:start w:val="1"/>
      <w:numFmt w:val="bullet"/>
      <w:lvlText w:val="•"/>
      <w:lvlJc w:val="left"/>
      <w:pPr>
        <w:tabs>
          <w:tab w:val="num" w:pos="720"/>
        </w:tabs>
        <w:ind w:left="720" w:hanging="360"/>
      </w:pPr>
      <w:rPr>
        <w:rFonts w:ascii="Arial" w:hAnsi="Arial" w:hint="default"/>
      </w:rPr>
    </w:lvl>
    <w:lvl w:ilvl="1" w:tplc="5B1259C8" w:tentative="1">
      <w:start w:val="1"/>
      <w:numFmt w:val="bullet"/>
      <w:lvlText w:val="•"/>
      <w:lvlJc w:val="left"/>
      <w:pPr>
        <w:tabs>
          <w:tab w:val="num" w:pos="1440"/>
        </w:tabs>
        <w:ind w:left="1440" w:hanging="360"/>
      </w:pPr>
      <w:rPr>
        <w:rFonts w:ascii="Arial" w:hAnsi="Arial" w:hint="default"/>
      </w:rPr>
    </w:lvl>
    <w:lvl w:ilvl="2" w:tplc="C61009E2" w:tentative="1">
      <w:start w:val="1"/>
      <w:numFmt w:val="bullet"/>
      <w:lvlText w:val="•"/>
      <w:lvlJc w:val="left"/>
      <w:pPr>
        <w:tabs>
          <w:tab w:val="num" w:pos="2160"/>
        </w:tabs>
        <w:ind w:left="2160" w:hanging="360"/>
      </w:pPr>
      <w:rPr>
        <w:rFonts w:ascii="Arial" w:hAnsi="Arial" w:hint="default"/>
      </w:rPr>
    </w:lvl>
    <w:lvl w:ilvl="3" w:tplc="730CEE24" w:tentative="1">
      <w:start w:val="1"/>
      <w:numFmt w:val="bullet"/>
      <w:lvlText w:val="•"/>
      <w:lvlJc w:val="left"/>
      <w:pPr>
        <w:tabs>
          <w:tab w:val="num" w:pos="2880"/>
        </w:tabs>
        <w:ind w:left="2880" w:hanging="360"/>
      </w:pPr>
      <w:rPr>
        <w:rFonts w:ascii="Arial" w:hAnsi="Arial" w:hint="default"/>
      </w:rPr>
    </w:lvl>
    <w:lvl w:ilvl="4" w:tplc="634607FA" w:tentative="1">
      <w:start w:val="1"/>
      <w:numFmt w:val="bullet"/>
      <w:lvlText w:val="•"/>
      <w:lvlJc w:val="left"/>
      <w:pPr>
        <w:tabs>
          <w:tab w:val="num" w:pos="3600"/>
        </w:tabs>
        <w:ind w:left="3600" w:hanging="360"/>
      </w:pPr>
      <w:rPr>
        <w:rFonts w:ascii="Arial" w:hAnsi="Arial" w:hint="default"/>
      </w:rPr>
    </w:lvl>
    <w:lvl w:ilvl="5" w:tplc="54D61EE2" w:tentative="1">
      <w:start w:val="1"/>
      <w:numFmt w:val="bullet"/>
      <w:lvlText w:val="•"/>
      <w:lvlJc w:val="left"/>
      <w:pPr>
        <w:tabs>
          <w:tab w:val="num" w:pos="4320"/>
        </w:tabs>
        <w:ind w:left="4320" w:hanging="360"/>
      </w:pPr>
      <w:rPr>
        <w:rFonts w:ascii="Arial" w:hAnsi="Arial" w:hint="default"/>
      </w:rPr>
    </w:lvl>
    <w:lvl w:ilvl="6" w:tplc="0A6878F0" w:tentative="1">
      <w:start w:val="1"/>
      <w:numFmt w:val="bullet"/>
      <w:lvlText w:val="•"/>
      <w:lvlJc w:val="left"/>
      <w:pPr>
        <w:tabs>
          <w:tab w:val="num" w:pos="5040"/>
        </w:tabs>
        <w:ind w:left="5040" w:hanging="360"/>
      </w:pPr>
      <w:rPr>
        <w:rFonts w:ascii="Arial" w:hAnsi="Arial" w:hint="default"/>
      </w:rPr>
    </w:lvl>
    <w:lvl w:ilvl="7" w:tplc="00BC74FA" w:tentative="1">
      <w:start w:val="1"/>
      <w:numFmt w:val="bullet"/>
      <w:lvlText w:val="•"/>
      <w:lvlJc w:val="left"/>
      <w:pPr>
        <w:tabs>
          <w:tab w:val="num" w:pos="5760"/>
        </w:tabs>
        <w:ind w:left="5760" w:hanging="360"/>
      </w:pPr>
      <w:rPr>
        <w:rFonts w:ascii="Arial" w:hAnsi="Arial" w:hint="default"/>
      </w:rPr>
    </w:lvl>
    <w:lvl w:ilvl="8" w:tplc="1B748F1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8235F5F"/>
    <w:multiLevelType w:val="hybridMultilevel"/>
    <w:tmpl w:val="BBCAC1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F31382"/>
    <w:multiLevelType w:val="multilevel"/>
    <w:tmpl w:val="0C568172"/>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727A76"/>
    <w:multiLevelType w:val="hybridMultilevel"/>
    <w:tmpl w:val="A4887C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755F28"/>
    <w:multiLevelType w:val="multilevel"/>
    <w:tmpl w:val="914A6ECA"/>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8A2ED0"/>
    <w:multiLevelType w:val="hybridMultilevel"/>
    <w:tmpl w:val="136EB9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571801"/>
    <w:multiLevelType w:val="hybridMultilevel"/>
    <w:tmpl w:val="3714475C"/>
    <w:lvl w:ilvl="0" w:tplc="F4C00DD6">
      <w:start w:val="1"/>
      <w:numFmt w:val="bullet"/>
      <w:lvlText w:val="•"/>
      <w:lvlJc w:val="left"/>
      <w:pPr>
        <w:tabs>
          <w:tab w:val="num" w:pos="720"/>
        </w:tabs>
        <w:ind w:left="720" w:hanging="360"/>
      </w:pPr>
      <w:rPr>
        <w:rFonts w:ascii="Arial" w:hAnsi="Arial" w:hint="default"/>
      </w:rPr>
    </w:lvl>
    <w:lvl w:ilvl="1" w:tplc="317A9E68" w:tentative="1">
      <w:start w:val="1"/>
      <w:numFmt w:val="bullet"/>
      <w:lvlText w:val="•"/>
      <w:lvlJc w:val="left"/>
      <w:pPr>
        <w:tabs>
          <w:tab w:val="num" w:pos="1440"/>
        </w:tabs>
        <w:ind w:left="1440" w:hanging="360"/>
      </w:pPr>
      <w:rPr>
        <w:rFonts w:ascii="Arial" w:hAnsi="Arial" w:hint="default"/>
      </w:rPr>
    </w:lvl>
    <w:lvl w:ilvl="2" w:tplc="65AE37B6" w:tentative="1">
      <w:start w:val="1"/>
      <w:numFmt w:val="bullet"/>
      <w:lvlText w:val="•"/>
      <w:lvlJc w:val="left"/>
      <w:pPr>
        <w:tabs>
          <w:tab w:val="num" w:pos="2160"/>
        </w:tabs>
        <w:ind w:left="2160" w:hanging="360"/>
      </w:pPr>
      <w:rPr>
        <w:rFonts w:ascii="Arial" w:hAnsi="Arial" w:hint="default"/>
      </w:rPr>
    </w:lvl>
    <w:lvl w:ilvl="3" w:tplc="BAEEC848" w:tentative="1">
      <w:start w:val="1"/>
      <w:numFmt w:val="bullet"/>
      <w:lvlText w:val="•"/>
      <w:lvlJc w:val="left"/>
      <w:pPr>
        <w:tabs>
          <w:tab w:val="num" w:pos="2880"/>
        </w:tabs>
        <w:ind w:left="2880" w:hanging="360"/>
      </w:pPr>
      <w:rPr>
        <w:rFonts w:ascii="Arial" w:hAnsi="Arial" w:hint="default"/>
      </w:rPr>
    </w:lvl>
    <w:lvl w:ilvl="4" w:tplc="06DC6E5E" w:tentative="1">
      <w:start w:val="1"/>
      <w:numFmt w:val="bullet"/>
      <w:lvlText w:val="•"/>
      <w:lvlJc w:val="left"/>
      <w:pPr>
        <w:tabs>
          <w:tab w:val="num" w:pos="3600"/>
        </w:tabs>
        <w:ind w:left="3600" w:hanging="360"/>
      </w:pPr>
      <w:rPr>
        <w:rFonts w:ascii="Arial" w:hAnsi="Arial" w:hint="default"/>
      </w:rPr>
    </w:lvl>
    <w:lvl w:ilvl="5" w:tplc="720821B6" w:tentative="1">
      <w:start w:val="1"/>
      <w:numFmt w:val="bullet"/>
      <w:lvlText w:val="•"/>
      <w:lvlJc w:val="left"/>
      <w:pPr>
        <w:tabs>
          <w:tab w:val="num" w:pos="4320"/>
        </w:tabs>
        <w:ind w:left="4320" w:hanging="360"/>
      </w:pPr>
      <w:rPr>
        <w:rFonts w:ascii="Arial" w:hAnsi="Arial" w:hint="default"/>
      </w:rPr>
    </w:lvl>
    <w:lvl w:ilvl="6" w:tplc="BEA42F86" w:tentative="1">
      <w:start w:val="1"/>
      <w:numFmt w:val="bullet"/>
      <w:lvlText w:val="•"/>
      <w:lvlJc w:val="left"/>
      <w:pPr>
        <w:tabs>
          <w:tab w:val="num" w:pos="5040"/>
        </w:tabs>
        <w:ind w:left="5040" w:hanging="360"/>
      </w:pPr>
      <w:rPr>
        <w:rFonts w:ascii="Arial" w:hAnsi="Arial" w:hint="default"/>
      </w:rPr>
    </w:lvl>
    <w:lvl w:ilvl="7" w:tplc="71E86928" w:tentative="1">
      <w:start w:val="1"/>
      <w:numFmt w:val="bullet"/>
      <w:lvlText w:val="•"/>
      <w:lvlJc w:val="left"/>
      <w:pPr>
        <w:tabs>
          <w:tab w:val="num" w:pos="5760"/>
        </w:tabs>
        <w:ind w:left="5760" w:hanging="360"/>
      </w:pPr>
      <w:rPr>
        <w:rFonts w:ascii="Arial" w:hAnsi="Arial" w:hint="default"/>
      </w:rPr>
    </w:lvl>
    <w:lvl w:ilvl="8" w:tplc="A64C558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52D157AC"/>
    <w:multiLevelType w:val="multilevel"/>
    <w:tmpl w:val="79DED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63872A8"/>
    <w:multiLevelType w:val="hybridMultilevel"/>
    <w:tmpl w:val="37F2C8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61638A"/>
    <w:multiLevelType w:val="hybridMultilevel"/>
    <w:tmpl w:val="E20C93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B83EF1"/>
    <w:multiLevelType w:val="multilevel"/>
    <w:tmpl w:val="AB02E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FC40F0E"/>
    <w:multiLevelType w:val="hybridMultilevel"/>
    <w:tmpl w:val="6B4CD44A"/>
    <w:lvl w:ilvl="0" w:tplc="AF5A7F2C">
      <w:start w:val="1"/>
      <w:numFmt w:val="bullet"/>
      <w:lvlText w:val="•"/>
      <w:lvlJc w:val="left"/>
      <w:pPr>
        <w:tabs>
          <w:tab w:val="num" w:pos="720"/>
        </w:tabs>
        <w:ind w:left="720" w:hanging="360"/>
      </w:pPr>
      <w:rPr>
        <w:rFonts w:ascii="Arial" w:hAnsi="Arial" w:hint="default"/>
      </w:rPr>
    </w:lvl>
    <w:lvl w:ilvl="1" w:tplc="1958847A" w:tentative="1">
      <w:start w:val="1"/>
      <w:numFmt w:val="bullet"/>
      <w:lvlText w:val="•"/>
      <w:lvlJc w:val="left"/>
      <w:pPr>
        <w:tabs>
          <w:tab w:val="num" w:pos="1440"/>
        </w:tabs>
        <w:ind w:left="1440" w:hanging="360"/>
      </w:pPr>
      <w:rPr>
        <w:rFonts w:ascii="Arial" w:hAnsi="Arial" w:hint="default"/>
      </w:rPr>
    </w:lvl>
    <w:lvl w:ilvl="2" w:tplc="A03E08DC" w:tentative="1">
      <w:start w:val="1"/>
      <w:numFmt w:val="bullet"/>
      <w:lvlText w:val="•"/>
      <w:lvlJc w:val="left"/>
      <w:pPr>
        <w:tabs>
          <w:tab w:val="num" w:pos="2160"/>
        </w:tabs>
        <w:ind w:left="2160" w:hanging="360"/>
      </w:pPr>
      <w:rPr>
        <w:rFonts w:ascii="Arial" w:hAnsi="Arial" w:hint="default"/>
      </w:rPr>
    </w:lvl>
    <w:lvl w:ilvl="3" w:tplc="2D7662E0" w:tentative="1">
      <w:start w:val="1"/>
      <w:numFmt w:val="bullet"/>
      <w:lvlText w:val="•"/>
      <w:lvlJc w:val="left"/>
      <w:pPr>
        <w:tabs>
          <w:tab w:val="num" w:pos="2880"/>
        </w:tabs>
        <w:ind w:left="2880" w:hanging="360"/>
      </w:pPr>
      <w:rPr>
        <w:rFonts w:ascii="Arial" w:hAnsi="Arial" w:hint="default"/>
      </w:rPr>
    </w:lvl>
    <w:lvl w:ilvl="4" w:tplc="8B68B98E" w:tentative="1">
      <w:start w:val="1"/>
      <w:numFmt w:val="bullet"/>
      <w:lvlText w:val="•"/>
      <w:lvlJc w:val="left"/>
      <w:pPr>
        <w:tabs>
          <w:tab w:val="num" w:pos="3600"/>
        </w:tabs>
        <w:ind w:left="3600" w:hanging="360"/>
      </w:pPr>
      <w:rPr>
        <w:rFonts w:ascii="Arial" w:hAnsi="Arial" w:hint="default"/>
      </w:rPr>
    </w:lvl>
    <w:lvl w:ilvl="5" w:tplc="0F3CB6B8" w:tentative="1">
      <w:start w:val="1"/>
      <w:numFmt w:val="bullet"/>
      <w:lvlText w:val="•"/>
      <w:lvlJc w:val="left"/>
      <w:pPr>
        <w:tabs>
          <w:tab w:val="num" w:pos="4320"/>
        </w:tabs>
        <w:ind w:left="4320" w:hanging="360"/>
      </w:pPr>
      <w:rPr>
        <w:rFonts w:ascii="Arial" w:hAnsi="Arial" w:hint="default"/>
      </w:rPr>
    </w:lvl>
    <w:lvl w:ilvl="6" w:tplc="4FC49432" w:tentative="1">
      <w:start w:val="1"/>
      <w:numFmt w:val="bullet"/>
      <w:lvlText w:val="•"/>
      <w:lvlJc w:val="left"/>
      <w:pPr>
        <w:tabs>
          <w:tab w:val="num" w:pos="5040"/>
        </w:tabs>
        <w:ind w:left="5040" w:hanging="360"/>
      </w:pPr>
      <w:rPr>
        <w:rFonts w:ascii="Arial" w:hAnsi="Arial" w:hint="default"/>
      </w:rPr>
    </w:lvl>
    <w:lvl w:ilvl="7" w:tplc="D658AE62" w:tentative="1">
      <w:start w:val="1"/>
      <w:numFmt w:val="bullet"/>
      <w:lvlText w:val="•"/>
      <w:lvlJc w:val="left"/>
      <w:pPr>
        <w:tabs>
          <w:tab w:val="num" w:pos="5760"/>
        </w:tabs>
        <w:ind w:left="5760" w:hanging="360"/>
      </w:pPr>
      <w:rPr>
        <w:rFonts w:ascii="Arial" w:hAnsi="Arial" w:hint="default"/>
      </w:rPr>
    </w:lvl>
    <w:lvl w:ilvl="8" w:tplc="5A4A29DC"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73EA296A"/>
    <w:multiLevelType w:val="hybridMultilevel"/>
    <w:tmpl w:val="F8766E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F7288B"/>
    <w:multiLevelType w:val="hybridMultilevel"/>
    <w:tmpl w:val="6EDA440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780F1A01"/>
    <w:multiLevelType w:val="hybridMultilevel"/>
    <w:tmpl w:val="7A9C56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2"/>
  </w:num>
  <w:num w:numId="3">
    <w:abstractNumId w:val="1"/>
  </w:num>
  <w:num w:numId="4">
    <w:abstractNumId w:val="17"/>
  </w:num>
  <w:num w:numId="5">
    <w:abstractNumId w:val="0"/>
  </w:num>
  <w:num w:numId="6">
    <w:abstractNumId w:val="18"/>
  </w:num>
  <w:num w:numId="7">
    <w:abstractNumId w:val="19"/>
  </w:num>
  <w:num w:numId="8">
    <w:abstractNumId w:val="3"/>
  </w:num>
  <w:num w:numId="9">
    <w:abstractNumId w:val="11"/>
  </w:num>
  <w:num w:numId="10">
    <w:abstractNumId w:val="9"/>
  </w:num>
  <w:num w:numId="11">
    <w:abstractNumId w:val="2"/>
  </w:num>
  <w:num w:numId="12">
    <w:abstractNumId w:val="7"/>
  </w:num>
  <w:num w:numId="13">
    <w:abstractNumId w:val="20"/>
  </w:num>
  <w:num w:numId="14">
    <w:abstractNumId w:val="14"/>
  </w:num>
  <w:num w:numId="15">
    <w:abstractNumId w:val="15"/>
  </w:num>
  <w:num w:numId="16">
    <w:abstractNumId w:val="5"/>
  </w:num>
  <w:num w:numId="17">
    <w:abstractNumId w:val="16"/>
  </w:num>
  <w:num w:numId="18">
    <w:abstractNumId w:val="13"/>
  </w:num>
  <w:num w:numId="19">
    <w:abstractNumId w:val="8"/>
  </w:num>
  <w:num w:numId="20">
    <w:abstractNumId w:val="10"/>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4E23"/>
    <w:rsid w:val="000008A3"/>
    <w:rsid w:val="000129A7"/>
    <w:rsid w:val="00021A9A"/>
    <w:rsid w:val="00033D5F"/>
    <w:rsid w:val="00040A29"/>
    <w:rsid w:val="00042ED1"/>
    <w:rsid w:val="000601F3"/>
    <w:rsid w:val="00072BBD"/>
    <w:rsid w:val="00077A73"/>
    <w:rsid w:val="00082B05"/>
    <w:rsid w:val="0009296D"/>
    <w:rsid w:val="000A05E4"/>
    <w:rsid w:val="000A2D53"/>
    <w:rsid w:val="000C1C00"/>
    <w:rsid w:val="000E210E"/>
    <w:rsid w:val="00106606"/>
    <w:rsid w:val="00111285"/>
    <w:rsid w:val="00111F8C"/>
    <w:rsid w:val="001160F8"/>
    <w:rsid w:val="0012213B"/>
    <w:rsid w:val="0012277D"/>
    <w:rsid w:val="00122C2B"/>
    <w:rsid w:val="001233ED"/>
    <w:rsid w:val="0013166C"/>
    <w:rsid w:val="001319B2"/>
    <w:rsid w:val="00135B45"/>
    <w:rsid w:val="00157093"/>
    <w:rsid w:val="001644FB"/>
    <w:rsid w:val="0016676C"/>
    <w:rsid w:val="00196A0C"/>
    <w:rsid w:val="001B621D"/>
    <w:rsid w:val="001C17E1"/>
    <w:rsid w:val="001C4E23"/>
    <w:rsid w:val="001F5818"/>
    <w:rsid w:val="00203EB8"/>
    <w:rsid w:val="002062D7"/>
    <w:rsid w:val="00207AEB"/>
    <w:rsid w:val="0021149B"/>
    <w:rsid w:val="002221E1"/>
    <w:rsid w:val="00231C94"/>
    <w:rsid w:val="00260AA3"/>
    <w:rsid w:val="002661F5"/>
    <w:rsid w:val="00290742"/>
    <w:rsid w:val="00291443"/>
    <w:rsid w:val="002A50ED"/>
    <w:rsid w:val="002A5DEA"/>
    <w:rsid w:val="002B3486"/>
    <w:rsid w:val="002B62CA"/>
    <w:rsid w:val="002D3824"/>
    <w:rsid w:val="002E1BAB"/>
    <w:rsid w:val="00317191"/>
    <w:rsid w:val="00332276"/>
    <w:rsid w:val="003337C2"/>
    <w:rsid w:val="00345C94"/>
    <w:rsid w:val="00346286"/>
    <w:rsid w:val="00350FF6"/>
    <w:rsid w:val="00351DDC"/>
    <w:rsid w:val="00352426"/>
    <w:rsid w:val="003617EC"/>
    <w:rsid w:val="00361912"/>
    <w:rsid w:val="003658D1"/>
    <w:rsid w:val="0037757C"/>
    <w:rsid w:val="003827EB"/>
    <w:rsid w:val="00395E56"/>
    <w:rsid w:val="003A72B3"/>
    <w:rsid w:val="003A73D1"/>
    <w:rsid w:val="003A7756"/>
    <w:rsid w:val="003B208D"/>
    <w:rsid w:val="003B2A8E"/>
    <w:rsid w:val="003B344A"/>
    <w:rsid w:val="003C5211"/>
    <w:rsid w:val="003C531F"/>
    <w:rsid w:val="003E33B5"/>
    <w:rsid w:val="004004CF"/>
    <w:rsid w:val="00400FA3"/>
    <w:rsid w:val="004048D8"/>
    <w:rsid w:val="004120C1"/>
    <w:rsid w:val="00415FED"/>
    <w:rsid w:val="00436F1C"/>
    <w:rsid w:val="00451329"/>
    <w:rsid w:val="00451A19"/>
    <w:rsid w:val="00452143"/>
    <w:rsid w:val="00457F07"/>
    <w:rsid w:val="004771A0"/>
    <w:rsid w:val="00491DE4"/>
    <w:rsid w:val="004B2ED3"/>
    <w:rsid w:val="004C4A76"/>
    <w:rsid w:val="004C514A"/>
    <w:rsid w:val="004E1B64"/>
    <w:rsid w:val="004E52C9"/>
    <w:rsid w:val="00502DA6"/>
    <w:rsid w:val="005169DB"/>
    <w:rsid w:val="00524CC3"/>
    <w:rsid w:val="005259A3"/>
    <w:rsid w:val="00546519"/>
    <w:rsid w:val="00580C84"/>
    <w:rsid w:val="00584827"/>
    <w:rsid w:val="0058652B"/>
    <w:rsid w:val="00593C80"/>
    <w:rsid w:val="00593DF8"/>
    <w:rsid w:val="005A0BA6"/>
    <w:rsid w:val="005A7925"/>
    <w:rsid w:val="005B2A8E"/>
    <w:rsid w:val="005C07DA"/>
    <w:rsid w:val="005C39B6"/>
    <w:rsid w:val="005C5431"/>
    <w:rsid w:val="005F7BBD"/>
    <w:rsid w:val="00633FF8"/>
    <w:rsid w:val="00640791"/>
    <w:rsid w:val="00643881"/>
    <w:rsid w:val="006507D6"/>
    <w:rsid w:val="00661A73"/>
    <w:rsid w:val="006955D9"/>
    <w:rsid w:val="006A121B"/>
    <w:rsid w:val="006A5833"/>
    <w:rsid w:val="006E08A6"/>
    <w:rsid w:val="006E71F7"/>
    <w:rsid w:val="006F0E9F"/>
    <w:rsid w:val="006F731D"/>
    <w:rsid w:val="007017A8"/>
    <w:rsid w:val="00715D15"/>
    <w:rsid w:val="0072604F"/>
    <w:rsid w:val="00745744"/>
    <w:rsid w:val="00766EA0"/>
    <w:rsid w:val="00773AF1"/>
    <w:rsid w:val="0078372D"/>
    <w:rsid w:val="007909DB"/>
    <w:rsid w:val="00797E6D"/>
    <w:rsid w:val="007B0A79"/>
    <w:rsid w:val="007C41FC"/>
    <w:rsid w:val="007D372C"/>
    <w:rsid w:val="007E3525"/>
    <w:rsid w:val="007E7A9E"/>
    <w:rsid w:val="007F492E"/>
    <w:rsid w:val="00800E5B"/>
    <w:rsid w:val="008017D8"/>
    <w:rsid w:val="008060A8"/>
    <w:rsid w:val="00817F0A"/>
    <w:rsid w:val="0082262B"/>
    <w:rsid w:val="00827924"/>
    <w:rsid w:val="008379EC"/>
    <w:rsid w:val="00837E81"/>
    <w:rsid w:val="0084178B"/>
    <w:rsid w:val="0084457D"/>
    <w:rsid w:val="00853B60"/>
    <w:rsid w:val="0085434A"/>
    <w:rsid w:val="00862DEB"/>
    <w:rsid w:val="0086480D"/>
    <w:rsid w:val="008654E0"/>
    <w:rsid w:val="00872A18"/>
    <w:rsid w:val="008A3C56"/>
    <w:rsid w:val="008E7601"/>
    <w:rsid w:val="008F0D57"/>
    <w:rsid w:val="008F34AE"/>
    <w:rsid w:val="0090681F"/>
    <w:rsid w:val="009114E9"/>
    <w:rsid w:val="00930E5D"/>
    <w:rsid w:val="00934A4C"/>
    <w:rsid w:val="009413E6"/>
    <w:rsid w:val="00941595"/>
    <w:rsid w:val="00942486"/>
    <w:rsid w:val="00944FF0"/>
    <w:rsid w:val="009538D8"/>
    <w:rsid w:val="009643D8"/>
    <w:rsid w:val="00970958"/>
    <w:rsid w:val="00994D47"/>
    <w:rsid w:val="009A4A58"/>
    <w:rsid w:val="009B113A"/>
    <w:rsid w:val="009C343C"/>
    <w:rsid w:val="009D72D1"/>
    <w:rsid w:val="009E64FF"/>
    <w:rsid w:val="009F09A3"/>
    <w:rsid w:val="00A005DE"/>
    <w:rsid w:val="00A36870"/>
    <w:rsid w:val="00A47F95"/>
    <w:rsid w:val="00A53AA2"/>
    <w:rsid w:val="00A56EF5"/>
    <w:rsid w:val="00A57C26"/>
    <w:rsid w:val="00A635F3"/>
    <w:rsid w:val="00A730AE"/>
    <w:rsid w:val="00A843F9"/>
    <w:rsid w:val="00A87995"/>
    <w:rsid w:val="00AA0A47"/>
    <w:rsid w:val="00AA12EB"/>
    <w:rsid w:val="00AA316B"/>
    <w:rsid w:val="00AC24F0"/>
    <w:rsid w:val="00AD4537"/>
    <w:rsid w:val="00AF2C84"/>
    <w:rsid w:val="00B23F45"/>
    <w:rsid w:val="00B42DCB"/>
    <w:rsid w:val="00B57D86"/>
    <w:rsid w:val="00B6050E"/>
    <w:rsid w:val="00B714A8"/>
    <w:rsid w:val="00BA31AB"/>
    <w:rsid w:val="00BA572E"/>
    <w:rsid w:val="00BF0371"/>
    <w:rsid w:val="00BF386A"/>
    <w:rsid w:val="00C02569"/>
    <w:rsid w:val="00C27CE0"/>
    <w:rsid w:val="00C3761C"/>
    <w:rsid w:val="00C444F5"/>
    <w:rsid w:val="00C577C6"/>
    <w:rsid w:val="00C82592"/>
    <w:rsid w:val="00C91C0C"/>
    <w:rsid w:val="00C97997"/>
    <w:rsid w:val="00CA25CC"/>
    <w:rsid w:val="00CC184E"/>
    <w:rsid w:val="00CC33B9"/>
    <w:rsid w:val="00CC3754"/>
    <w:rsid w:val="00CD41D1"/>
    <w:rsid w:val="00CF3ADE"/>
    <w:rsid w:val="00D66A44"/>
    <w:rsid w:val="00D757E4"/>
    <w:rsid w:val="00D77125"/>
    <w:rsid w:val="00D856FC"/>
    <w:rsid w:val="00D94C55"/>
    <w:rsid w:val="00DA3502"/>
    <w:rsid w:val="00DB7EBA"/>
    <w:rsid w:val="00DD261B"/>
    <w:rsid w:val="00DD2A30"/>
    <w:rsid w:val="00DE19CF"/>
    <w:rsid w:val="00DE44EE"/>
    <w:rsid w:val="00E17594"/>
    <w:rsid w:val="00E21D32"/>
    <w:rsid w:val="00E23D0C"/>
    <w:rsid w:val="00E303CD"/>
    <w:rsid w:val="00E31E83"/>
    <w:rsid w:val="00E810F5"/>
    <w:rsid w:val="00E85F64"/>
    <w:rsid w:val="00E86A9C"/>
    <w:rsid w:val="00E96503"/>
    <w:rsid w:val="00EB1D77"/>
    <w:rsid w:val="00EB46B9"/>
    <w:rsid w:val="00ED43BD"/>
    <w:rsid w:val="00EF7520"/>
    <w:rsid w:val="00F1017D"/>
    <w:rsid w:val="00F22367"/>
    <w:rsid w:val="00F25822"/>
    <w:rsid w:val="00F27EB8"/>
    <w:rsid w:val="00F43173"/>
    <w:rsid w:val="00F4362E"/>
    <w:rsid w:val="00F72100"/>
    <w:rsid w:val="00F74241"/>
    <w:rsid w:val="00F7454C"/>
    <w:rsid w:val="00F811D5"/>
    <w:rsid w:val="00F85A5A"/>
    <w:rsid w:val="00FA04A7"/>
    <w:rsid w:val="00FB0984"/>
    <w:rsid w:val="00FB7026"/>
    <w:rsid w:val="00FE4A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78743A"/>
  <w15:docId w15:val="{3B9DA6FD-AC75-4A3E-8636-5D8C43AD3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4E23"/>
    <w:pPr>
      <w:ind w:left="720"/>
      <w:contextualSpacing/>
    </w:pPr>
  </w:style>
  <w:style w:type="paragraph" w:styleId="FootnoteText">
    <w:name w:val="footnote text"/>
    <w:basedOn w:val="Normal"/>
    <w:link w:val="FootnoteTextChar"/>
    <w:uiPriority w:val="99"/>
    <w:semiHidden/>
    <w:unhideWhenUsed/>
    <w:rsid w:val="004C4A7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C4A76"/>
    <w:rPr>
      <w:sz w:val="20"/>
      <w:szCs w:val="20"/>
    </w:rPr>
  </w:style>
  <w:style w:type="character" w:styleId="FootnoteReference">
    <w:name w:val="footnote reference"/>
    <w:basedOn w:val="DefaultParagraphFont"/>
    <w:uiPriority w:val="99"/>
    <w:unhideWhenUsed/>
    <w:rsid w:val="004C4A76"/>
    <w:rPr>
      <w:vertAlign w:val="superscript"/>
    </w:rPr>
  </w:style>
  <w:style w:type="paragraph" w:styleId="Header">
    <w:name w:val="header"/>
    <w:basedOn w:val="Normal"/>
    <w:link w:val="HeaderChar"/>
    <w:uiPriority w:val="99"/>
    <w:unhideWhenUsed/>
    <w:rsid w:val="003A72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72B3"/>
  </w:style>
  <w:style w:type="paragraph" w:styleId="Footer">
    <w:name w:val="footer"/>
    <w:basedOn w:val="Normal"/>
    <w:link w:val="FooterChar"/>
    <w:uiPriority w:val="99"/>
    <w:unhideWhenUsed/>
    <w:rsid w:val="003A72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72B3"/>
  </w:style>
  <w:style w:type="paragraph" w:styleId="BalloonText">
    <w:name w:val="Balloon Text"/>
    <w:basedOn w:val="Normal"/>
    <w:link w:val="BalloonTextChar"/>
    <w:uiPriority w:val="99"/>
    <w:semiHidden/>
    <w:unhideWhenUsed/>
    <w:rsid w:val="003A72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72B3"/>
    <w:rPr>
      <w:rFonts w:ascii="Tahoma" w:hAnsi="Tahoma" w:cs="Tahoma"/>
      <w:sz w:val="16"/>
      <w:szCs w:val="16"/>
    </w:rPr>
  </w:style>
  <w:style w:type="paragraph" w:styleId="NormalWeb">
    <w:name w:val="Normal (Web)"/>
    <w:basedOn w:val="Normal"/>
    <w:uiPriority w:val="99"/>
    <w:semiHidden/>
    <w:unhideWhenUsed/>
    <w:rsid w:val="00B714A8"/>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3B2A8E"/>
    <w:rPr>
      <w:sz w:val="16"/>
      <w:szCs w:val="16"/>
    </w:rPr>
  </w:style>
  <w:style w:type="paragraph" w:styleId="CommentText">
    <w:name w:val="annotation text"/>
    <w:basedOn w:val="Normal"/>
    <w:link w:val="CommentTextChar"/>
    <w:uiPriority w:val="99"/>
    <w:semiHidden/>
    <w:unhideWhenUsed/>
    <w:rsid w:val="003B2A8E"/>
    <w:pPr>
      <w:spacing w:line="240" w:lineRule="auto"/>
    </w:pPr>
    <w:rPr>
      <w:sz w:val="20"/>
      <w:szCs w:val="20"/>
    </w:rPr>
  </w:style>
  <w:style w:type="character" w:customStyle="1" w:styleId="CommentTextChar">
    <w:name w:val="Comment Text Char"/>
    <w:basedOn w:val="DefaultParagraphFont"/>
    <w:link w:val="CommentText"/>
    <w:uiPriority w:val="99"/>
    <w:semiHidden/>
    <w:rsid w:val="003B2A8E"/>
    <w:rPr>
      <w:sz w:val="20"/>
      <w:szCs w:val="20"/>
    </w:rPr>
  </w:style>
  <w:style w:type="paragraph" w:styleId="CommentSubject">
    <w:name w:val="annotation subject"/>
    <w:basedOn w:val="CommentText"/>
    <w:next w:val="CommentText"/>
    <w:link w:val="CommentSubjectChar"/>
    <w:uiPriority w:val="99"/>
    <w:semiHidden/>
    <w:unhideWhenUsed/>
    <w:rsid w:val="003B2A8E"/>
    <w:rPr>
      <w:b/>
      <w:bCs/>
    </w:rPr>
  </w:style>
  <w:style w:type="character" w:customStyle="1" w:styleId="CommentSubjectChar">
    <w:name w:val="Comment Subject Char"/>
    <w:basedOn w:val="CommentTextChar"/>
    <w:link w:val="CommentSubject"/>
    <w:uiPriority w:val="99"/>
    <w:semiHidden/>
    <w:rsid w:val="003B2A8E"/>
    <w:rPr>
      <w:b/>
      <w:bCs/>
      <w:sz w:val="20"/>
      <w:szCs w:val="20"/>
    </w:rPr>
  </w:style>
  <w:style w:type="character" w:styleId="Hyperlink">
    <w:name w:val="Hyperlink"/>
    <w:basedOn w:val="DefaultParagraphFont"/>
    <w:uiPriority w:val="99"/>
    <w:unhideWhenUsed/>
    <w:rsid w:val="0021149B"/>
    <w:rPr>
      <w:color w:val="0000FF" w:themeColor="hyperlink"/>
      <w:u w:val="single"/>
    </w:rPr>
  </w:style>
  <w:style w:type="table" w:styleId="TableGrid">
    <w:name w:val="Table Grid"/>
    <w:basedOn w:val="TableNormal"/>
    <w:uiPriority w:val="59"/>
    <w:rsid w:val="00A879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9144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6095893">
      <w:bodyDiv w:val="1"/>
      <w:marLeft w:val="0"/>
      <w:marRight w:val="0"/>
      <w:marTop w:val="0"/>
      <w:marBottom w:val="0"/>
      <w:divBdr>
        <w:top w:val="none" w:sz="0" w:space="0" w:color="auto"/>
        <w:left w:val="none" w:sz="0" w:space="0" w:color="auto"/>
        <w:bottom w:val="none" w:sz="0" w:space="0" w:color="auto"/>
        <w:right w:val="none" w:sz="0" w:space="0" w:color="auto"/>
      </w:divBdr>
    </w:div>
    <w:div w:id="850796441">
      <w:bodyDiv w:val="1"/>
      <w:marLeft w:val="0"/>
      <w:marRight w:val="0"/>
      <w:marTop w:val="0"/>
      <w:marBottom w:val="0"/>
      <w:divBdr>
        <w:top w:val="none" w:sz="0" w:space="0" w:color="auto"/>
        <w:left w:val="none" w:sz="0" w:space="0" w:color="auto"/>
        <w:bottom w:val="none" w:sz="0" w:space="0" w:color="auto"/>
        <w:right w:val="none" w:sz="0" w:space="0" w:color="auto"/>
      </w:divBdr>
      <w:divsChild>
        <w:div w:id="614408937">
          <w:marLeft w:val="446"/>
          <w:marRight w:val="0"/>
          <w:marTop w:val="0"/>
          <w:marBottom w:val="0"/>
          <w:divBdr>
            <w:top w:val="none" w:sz="0" w:space="0" w:color="auto"/>
            <w:left w:val="none" w:sz="0" w:space="0" w:color="auto"/>
            <w:bottom w:val="none" w:sz="0" w:space="0" w:color="auto"/>
            <w:right w:val="none" w:sz="0" w:space="0" w:color="auto"/>
          </w:divBdr>
        </w:div>
        <w:div w:id="419329856">
          <w:marLeft w:val="446"/>
          <w:marRight w:val="0"/>
          <w:marTop w:val="0"/>
          <w:marBottom w:val="0"/>
          <w:divBdr>
            <w:top w:val="none" w:sz="0" w:space="0" w:color="auto"/>
            <w:left w:val="none" w:sz="0" w:space="0" w:color="auto"/>
            <w:bottom w:val="none" w:sz="0" w:space="0" w:color="auto"/>
            <w:right w:val="none" w:sz="0" w:space="0" w:color="auto"/>
          </w:divBdr>
        </w:div>
        <w:div w:id="199637688">
          <w:marLeft w:val="446"/>
          <w:marRight w:val="0"/>
          <w:marTop w:val="0"/>
          <w:marBottom w:val="0"/>
          <w:divBdr>
            <w:top w:val="none" w:sz="0" w:space="0" w:color="auto"/>
            <w:left w:val="none" w:sz="0" w:space="0" w:color="auto"/>
            <w:bottom w:val="none" w:sz="0" w:space="0" w:color="auto"/>
            <w:right w:val="none" w:sz="0" w:space="0" w:color="auto"/>
          </w:divBdr>
        </w:div>
        <w:div w:id="1247417101">
          <w:marLeft w:val="446"/>
          <w:marRight w:val="0"/>
          <w:marTop w:val="0"/>
          <w:marBottom w:val="0"/>
          <w:divBdr>
            <w:top w:val="none" w:sz="0" w:space="0" w:color="auto"/>
            <w:left w:val="none" w:sz="0" w:space="0" w:color="auto"/>
            <w:bottom w:val="none" w:sz="0" w:space="0" w:color="auto"/>
            <w:right w:val="none" w:sz="0" w:space="0" w:color="auto"/>
          </w:divBdr>
        </w:div>
        <w:div w:id="200440417">
          <w:marLeft w:val="446"/>
          <w:marRight w:val="0"/>
          <w:marTop w:val="0"/>
          <w:marBottom w:val="0"/>
          <w:divBdr>
            <w:top w:val="none" w:sz="0" w:space="0" w:color="auto"/>
            <w:left w:val="none" w:sz="0" w:space="0" w:color="auto"/>
            <w:bottom w:val="none" w:sz="0" w:space="0" w:color="auto"/>
            <w:right w:val="none" w:sz="0" w:space="0" w:color="auto"/>
          </w:divBdr>
        </w:div>
        <w:div w:id="1284927084">
          <w:marLeft w:val="446"/>
          <w:marRight w:val="0"/>
          <w:marTop w:val="0"/>
          <w:marBottom w:val="0"/>
          <w:divBdr>
            <w:top w:val="none" w:sz="0" w:space="0" w:color="auto"/>
            <w:left w:val="none" w:sz="0" w:space="0" w:color="auto"/>
            <w:bottom w:val="none" w:sz="0" w:space="0" w:color="auto"/>
            <w:right w:val="none" w:sz="0" w:space="0" w:color="auto"/>
          </w:divBdr>
        </w:div>
        <w:div w:id="1655641941">
          <w:marLeft w:val="446"/>
          <w:marRight w:val="0"/>
          <w:marTop w:val="0"/>
          <w:marBottom w:val="0"/>
          <w:divBdr>
            <w:top w:val="none" w:sz="0" w:space="0" w:color="auto"/>
            <w:left w:val="none" w:sz="0" w:space="0" w:color="auto"/>
            <w:bottom w:val="none" w:sz="0" w:space="0" w:color="auto"/>
            <w:right w:val="none" w:sz="0" w:space="0" w:color="auto"/>
          </w:divBdr>
        </w:div>
        <w:div w:id="2132893742">
          <w:marLeft w:val="446"/>
          <w:marRight w:val="0"/>
          <w:marTop w:val="0"/>
          <w:marBottom w:val="0"/>
          <w:divBdr>
            <w:top w:val="none" w:sz="0" w:space="0" w:color="auto"/>
            <w:left w:val="none" w:sz="0" w:space="0" w:color="auto"/>
            <w:bottom w:val="none" w:sz="0" w:space="0" w:color="auto"/>
            <w:right w:val="none" w:sz="0" w:space="0" w:color="auto"/>
          </w:divBdr>
        </w:div>
      </w:divsChild>
    </w:div>
    <w:div w:id="1217232735">
      <w:bodyDiv w:val="1"/>
      <w:marLeft w:val="0"/>
      <w:marRight w:val="0"/>
      <w:marTop w:val="0"/>
      <w:marBottom w:val="0"/>
      <w:divBdr>
        <w:top w:val="none" w:sz="0" w:space="0" w:color="auto"/>
        <w:left w:val="none" w:sz="0" w:space="0" w:color="auto"/>
        <w:bottom w:val="none" w:sz="0" w:space="0" w:color="auto"/>
        <w:right w:val="none" w:sz="0" w:space="0" w:color="auto"/>
      </w:divBdr>
    </w:div>
    <w:div w:id="1256328866">
      <w:bodyDiv w:val="1"/>
      <w:marLeft w:val="0"/>
      <w:marRight w:val="0"/>
      <w:marTop w:val="0"/>
      <w:marBottom w:val="0"/>
      <w:divBdr>
        <w:top w:val="none" w:sz="0" w:space="0" w:color="auto"/>
        <w:left w:val="none" w:sz="0" w:space="0" w:color="auto"/>
        <w:bottom w:val="none" w:sz="0" w:space="0" w:color="auto"/>
        <w:right w:val="none" w:sz="0" w:space="0" w:color="auto"/>
      </w:divBdr>
    </w:div>
    <w:div w:id="1332178917">
      <w:bodyDiv w:val="1"/>
      <w:marLeft w:val="0"/>
      <w:marRight w:val="0"/>
      <w:marTop w:val="0"/>
      <w:marBottom w:val="0"/>
      <w:divBdr>
        <w:top w:val="none" w:sz="0" w:space="0" w:color="auto"/>
        <w:left w:val="none" w:sz="0" w:space="0" w:color="auto"/>
        <w:bottom w:val="none" w:sz="0" w:space="0" w:color="auto"/>
        <w:right w:val="none" w:sz="0" w:space="0" w:color="auto"/>
      </w:divBdr>
    </w:div>
    <w:div w:id="1767386610">
      <w:bodyDiv w:val="1"/>
      <w:marLeft w:val="0"/>
      <w:marRight w:val="0"/>
      <w:marTop w:val="0"/>
      <w:marBottom w:val="0"/>
      <w:divBdr>
        <w:top w:val="none" w:sz="0" w:space="0" w:color="auto"/>
        <w:left w:val="none" w:sz="0" w:space="0" w:color="auto"/>
        <w:bottom w:val="none" w:sz="0" w:space="0" w:color="auto"/>
        <w:right w:val="none" w:sz="0" w:space="0" w:color="auto"/>
      </w:divBdr>
    </w:div>
    <w:div w:id="1827284725">
      <w:bodyDiv w:val="1"/>
      <w:marLeft w:val="0"/>
      <w:marRight w:val="0"/>
      <w:marTop w:val="0"/>
      <w:marBottom w:val="0"/>
      <w:divBdr>
        <w:top w:val="none" w:sz="0" w:space="0" w:color="auto"/>
        <w:left w:val="none" w:sz="0" w:space="0" w:color="auto"/>
        <w:bottom w:val="none" w:sz="0" w:space="0" w:color="auto"/>
        <w:right w:val="none" w:sz="0" w:space="0" w:color="auto"/>
      </w:divBdr>
    </w:div>
    <w:div w:id="2123110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lc.columbusstate.edu/docs/taps_reference_sheet.pdf" TargetMode="External"/><Relationship Id="rId13" Type="http://schemas.openxmlformats.org/officeDocument/2006/relationships/hyperlink" Target="https://www.gadoe.org/School-Improvement/Teacher-and-Leader-Effectiveness/Documents/FY15%20TKES%20and%20LKES%20Documents/TAPS_Reference_Sheet%206-5-14.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tlc.columbusstate.edu/docs/taps_reference_sheet.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adoe.org/School-Improvement/Teacher-and-Leader-Effectiveness/Documents/FY15%20TKES%20and%20LKES%20Documents/TAPS_Reference_Sheet%206-5-14.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tlc.columbusstate.edu/docs/taps_reference_sheet.pdf" TargetMode="External"/><Relationship Id="rId4" Type="http://schemas.openxmlformats.org/officeDocument/2006/relationships/settings" Target="settings.xml"/><Relationship Id="rId9" Type="http://schemas.openxmlformats.org/officeDocument/2006/relationships/hyperlink" Target="http://tlc.columbusstate.edu/docs/taps_reference_sheet.pdf"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5716A1-B021-4F1D-BBD5-316F1F61B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15</Pages>
  <Words>3147</Words>
  <Characters>17939</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Columbus State University</Company>
  <LinksUpToDate>false</LinksUpToDate>
  <CharactersWithSpaces>21044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csu</dc:creator>
  <cp:lastModifiedBy>Fuller, Berderia</cp:lastModifiedBy>
  <cp:revision>11</cp:revision>
  <dcterms:created xsi:type="dcterms:W3CDTF">2020-11-17T12:49:00Z</dcterms:created>
  <dcterms:modified xsi:type="dcterms:W3CDTF">2020-11-17T15:20:00Z</dcterms:modified>
</cp:coreProperties>
</file>