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D02" w:rsidRPr="00AA7D02" w:rsidRDefault="00AA7D02" w:rsidP="00AA7D02">
      <w:pPr>
        <w:jc w:val="center"/>
        <w:rPr>
          <w:b/>
          <w:sz w:val="32"/>
        </w:rPr>
      </w:pPr>
      <w:bookmarkStart w:id="0" w:name="_GoBack"/>
      <w:bookmarkEnd w:id="0"/>
      <w:r w:rsidRPr="00AA7D02">
        <w:rPr>
          <w:b/>
          <w:sz w:val="32"/>
        </w:rPr>
        <w:t>Exploring Exponential Growth and Decay</w:t>
      </w:r>
    </w:p>
    <w:p w:rsidR="00AA7D02" w:rsidRDefault="00AA7D02"/>
    <w:p w:rsidR="008501CC" w:rsidRDefault="008501CC">
      <w:r>
        <w:t>For you</w:t>
      </w:r>
      <w:r w:rsidR="00AA7D02">
        <w:t>r experiment, toss your objects and r</w:t>
      </w:r>
      <w:r>
        <w:t xml:space="preserve">emove the ones directed </w:t>
      </w:r>
      <w:r w:rsidR="00AA7D02">
        <w:t>for that station. R</w:t>
      </w:r>
      <w:r>
        <w:t>ecord the number remaining.  For each additional toss you will only toss the ones that remained the previous time after you removed the objects.  Record the toss number and the number remaining in the table below.</w:t>
      </w:r>
      <w:r w:rsidR="002F0AD9">
        <w:t xml:space="preserve">  Stop once you have only 1 or two of the objects remaining.</w:t>
      </w:r>
    </w:p>
    <w:p w:rsidR="008501CC" w:rsidRDefault="008501CC"/>
    <w:p w:rsidR="008501CC" w:rsidRDefault="008501CC"/>
    <w:tbl>
      <w:tblPr>
        <w:tblStyle w:val="TableGrid"/>
        <w:tblpPr w:leftFromText="180" w:rightFromText="180" w:vertAnchor="text" w:horzAnchor="margin" w:tblpY="-52"/>
        <w:tblOverlap w:val="never"/>
        <w:tblW w:w="0" w:type="auto"/>
        <w:tblLook w:val="04A0" w:firstRow="1" w:lastRow="0" w:firstColumn="1" w:lastColumn="0" w:noHBand="0" w:noVBand="1"/>
      </w:tblPr>
      <w:tblGrid>
        <w:gridCol w:w="1776"/>
        <w:gridCol w:w="1714"/>
      </w:tblGrid>
      <w:tr w:rsidR="008501CC" w:rsidTr="00AA7D02">
        <w:trPr>
          <w:trHeight w:val="238"/>
        </w:trPr>
        <w:tc>
          <w:tcPr>
            <w:tcW w:w="1776" w:type="dxa"/>
          </w:tcPr>
          <w:p w:rsidR="008501CC" w:rsidRDefault="008501CC" w:rsidP="008501CC">
            <w:r>
              <w:t>Toss Number</w:t>
            </w:r>
          </w:p>
        </w:tc>
        <w:tc>
          <w:tcPr>
            <w:tcW w:w="1714" w:type="dxa"/>
          </w:tcPr>
          <w:p w:rsidR="008501CC" w:rsidRDefault="008501CC" w:rsidP="008501CC">
            <w:r>
              <w:t>Number Remaining</w:t>
            </w:r>
          </w:p>
        </w:tc>
      </w:tr>
      <w:tr w:rsidR="008501CC" w:rsidTr="00AA7D02">
        <w:trPr>
          <w:trHeight w:val="397"/>
        </w:trPr>
        <w:tc>
          <w:tcPr>
            <w:tcW w:w="1776" w:type="dxa"/>
          </w:tcPr>
          <w:p w:rsidR="008501CC" w:rsidRPr="008501CC" w:rsidRDefault="002F0AD9" w:rsidP="008501CC">
            <w:pPr>
              <w:rPr>
                <w:sz w:val="40"/>
              </w:rPr>
            </w:pPr>
            <w:r>
              <w:rPr>
                <w:sz w:val="40"/>
              </w:rPr>
              <w:t>1</w:t>
            </w:r>
          </w:p>
        </w:tc>
        <w:tc>
          <w:tcPr>
            <w:tcW w:w="1714" w:type="dxa"/>
          </w:tcPr>
          <w:p w:rsidR="008501CC" w:rsidRPr="008501CC" w:rsidRDefault="008501CC" w:rsidP="008501CC">
            <w:pPr>
              <w:rPr>
                <w:sz w:val="40"/>
              </w:rPr>
            </w:pPr>
          </w:p>
        </w:tc>
      </w:tr>
      <w:tr w:rsidR="008501CC" w:rsidTr="00AA7D02">
        <w:trPr>
          <w:trHeight w:val="410"/>
        </w:trPr>
        <w:tc>
          <w:tcPr>
            <w:tcW w:w="1776" w:type="dxa"/>
          </w:tcPr>
          <w:p w:rsidR="008501CC" w:rsidRPr="008501CC" w:rsidRDefault="002F0AD9" w:rsidP="008501CC">
            <w:pPr>
              <w:rPr>
                <w:sz w:val="40"/>
              </w:rPr>
            </w:pPr>
            <w:r>
              <w:rPr>
                <w:sz w:val="40"/>
              </w:rPr>
              <w:t>2</w:t>
            </w:r>
          </w:p>
        </w:tc>
        <w:tc>
          <w:tcPr>
            <w:tcW w:w="1714" w:type="dxa"/>
          </w:tcPr>
          <w:p w:rsidR="008501CC" w:rsidRPr="008501CC" w:rsidRDefault="008501CC" w:rsidP="008501CC">
            <w:pPr>
              <w:rPr>
                <w:sz w:val="40"/>
              </w:rPr>
            </w:pPr>
          </w:p>
        </w:tc>
      </w:tr>
      <w:tr w:rsidR="008501CC" w:rsidTr="00AA7D02">
        <w:trPr>
          <w:trHeight w:val="397"/>
        </w:trPr>
        <w:tc>
          <w:tcPr>
            <w:tcW w:w="1776" w:type="dxa"/>
          </w:tcPr>
          <w:p w:rsidR="008501CC" w:rsidRPr="008501CC" w:rsidRDefault="002F0AD9" w:rsidP="008501CC">
            <w:pPr>
              <w:rPr>
                <w:sz w:val="40"/>
              </w:rPr>
            </w:pPr>
            <w:r>
              <w:rPr>
                <w:sz w:val="40"/>
              </w:rPr>
              <w:t>3</w:t>
            </w:r>
          </w:p>
        </w:tc>
        <w:tc>
          <w:tcPr>
            <w:tcW w:w="1714" w:type="dxa"/>
          </w:tcPr>
          <w:p w:rsidR="008501CC" w:rsidRPr="008501CC" w:rsidRDefault="008501CC" w:rsidP="008501CC">
            <w:pPr>
              <w:rPr>
                <w:sz w:val="40"/>
              </w:rPr>
            </w:pPr>
          </w:p>
        </w:tc>
      </w:tr>
      <w:tr w:rsidR="008501CC" w:rsidTr="00AA7D02">
        <w:trPr>
          <w:trHeight w:val="397"/>
        </w:trPr>
        <w:tc>
          <w:tcPr>
            <w:tcW w:w="1776" w:type="dxa"/>
          </w:tcPr>
          <w:p w:rsidR="008501CC" w:rsidRPr="008501CC" w:rsidRDefault="002F0AD9" w:rsidP="008501CC">
            <w:pPr>
              <w:rPr>
                <w:sz w:val="40"/>
              </w:rPr>
            </w:pPr>
            <w:r>
              <w:rPr>
                <w:sz w:val="40"/>
              </w:rPr>
              <w:t>4</w:t>
            </w:r>
          </w:p>
        </w:tc>
        <w:tc>
          <w:tcPr>
            <w:tcW w:w="1714" w:type="dxa"/>
          </w:tcPr>
          <w:p w:rsidR="008501CC" w:rsidRPr="008501CC" w:rsidRDefault="008501CC" w:rsidP="008501CC">
            <w:pPr>
              <w:rPr>
                <w:sz w:val="40"/>
              </w:rPr>
            </w:pPr>
          </w:p>
        </w:tc>
      </w:tr>
      <w:tr w:rsidR="008501CC" w:rsidTr="00AA7D02">
        <w:trPr>
          <w:trHeight w:val="410"/>
        </w:trPr>
        <w:tc>
          <w:tcPr>
            <w:tcW w:w="1776" w:type="dxa"/>
          </w:tcPr>
          <w:p w:rsidR="008501CC" w:rsidRPr="008501CC" w:rsidRDefault="002F0AD9" w:rsidP="008501CC">
            <w:pPr>
              <w:rPr>
                <w:sz w:val="40"/>
              </w:rPr>
            </w:pPr>
            <w:r>
              <w:rPr>
                <w:sz w:val="40"/>
              </w:rPr>
              <w:t>5</w:t>
            </w:r>
          </w:p>
        </w:tc>
        <w:tc>
          <w:tcPr>
            <w:tcW w:w="1714" w:type="dxa"/>
          </w:tcPr>
          <w:p w:rsidR="008501CC" w:rsidRPr="008501CC" w:rsidRDefault="008501CC" w:rsidP="008501CC">
            <w:pPr>
              <w:rPr>
                <w:sz w:val="40"/>
              </w:rPr>
            </w:pPr>
          </w:p>
        </w:tc>
      </w:tr>
      <w:tr w:rsidR="008501CC" w:rsidTr="00AA7D02">
        <w:trPr>
          <w:trHeight w:val="397"/>
        </w:trPr>
        <w:tc>
          <w:tcPr>
            <w:tcW w:w="1776" w:type="dxa"/>
          </w:tcPr>
          <w:p w:rsidR="008501CC" w:rsidRPr="008501CC" w:rsidRDefault="002F0AD9" w:rsidP="008501CC">
            <w:pPr>
              <w:rPr>
                <w:sz w:val="40"/>
              </w:rPr>
            </w:pPr>
            <w:r>
              <w:rPr>
                <w:sz w:val="40"/>
              </w:rPr>
              <w:t>6</w:t>
            </w:r>
          </w:p>
        </w:tc>
        <w:tc>
          <w:tcPr>
            <w:tcW w:w="1714" w:type="dxa"/>
          </w:tcPr>
          <w:p w:rsidR="008501CC" w:rsidRPr="008501CC" w:rsidRDefault="008501CC" w:rsidP="008501CC">
            <w:pPr>
              <w:rPr>
                <w:sz w:val="40"/>
              </w:rPr>
            </w:pPr>
          </w:p>
        </w:tc>
      </w:tr>
      <w:tr w:rsidR="008501CC" w:rsidTr="00AA7D02">
        <w:trPr>
          <w:trHeight w:val="397"/>
        </w:trPr>
        <w:tc>
          <w:tcPr>
            <w:tcW w:w="1776" w:type="dxa"/>
          </w:tcPr>
          <w:p w:rsidR="008501CC" w:rsidRPr="008501CC" w:rsidRDefault="002F0AD9" w:rsidP="008501CC">
            <w:pPr>
              <w:rPr>
                <w:sz w:val="40"/>
              </w:rPr>
            </w:pPr>
            <w:r>
              <w:rPr>
                <w:sz w:val="40"/>
              </w:rPr>
              <w:t>7</w:t>
            </w:r>
          </w:p>
        </w:tc>
        <w:tc>
          <w:tcPr>
            <w:tcW w:w="1714" w:type="dxa"/>
          </w:tcPr>
          <w:p w:rsidR="008501CC" w:rsidRPr="008501CC" w:rsidRDefault="008501CC" w:rsidP="008501CC">
            <w:pPr>
              <w:rPr>
                <w:sz w:val="40"/>
              </w:rPr>
            </w:pPr>
          </w:p>
        </w:tc>
      </w:tr>
    </w:tbl>
    <w:p w:rsidR="008501CC" w:rsidRDefault="008501CC">
      <w:r>
        <w:t>Use your calculator to create a scatter plot of the data.</w:t>
      </w:r>
    </w:p>
    <w:p w:rsidR="008501CC" w:rsidRDefault="00AA7D02">
      <w:r w:rsidRPr="00AA7D02">
        <w:rPr>
          <w:noProof/>
        </w:rPr>
        <w:drawing>
          <wp:inline distT="0" distB="0" distL="0" distR="0" wp14:anchorId="55688A60" wp14:editId="35805AE6">
            <wp:extent cx="2619375" cy="17727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53840" cy="1796033"/>
                    </a:xfrm>
                    <a:prstGeom prst="rect">
                      <a:avLst/>
                    </a:prstGeom>
                  </pic:spPr>
                </pic:pic>
              </a:graphicData>
            </a:graphic>
          </wp:inline>
        </w:drawing>
      </w:r>
    </w:p>
    <w:p w:rsidR="00AA7D02" w:rsidRDefault="00AA7D02"/>
    <w:p w:rsidR="00AA7D02" w:rsidRDefault="00AA7D02"/>
    <w:p w:rsidR="00AA7D02" w:rsidRDefault="00AA7D02"/>
    <w:p w:rsidR="00EA624D" w:rsidRDefault="00EA624D"/>
    <w:p w:rsidR="008501CC" w:rsidRDefault="008501CC">
      <w:r>
        <w:t>Find an exponential regression for the data.</w:t>
      </w:r>
    </w:p>
    <w:p w:rsidR="008501CC" w:rsidRDefault="008501CC"/>
    <w:p w:rsidR="00F60154" w:rsidRDefault="00F60154"/>
    <w:p w:rsidR="008501CC" w:rsidRDefault="008501CC">
      <w:r>
        <w:t xml:space="preserve">Graph the regression equation along with the scatter plot. </w:t>
      </w:r>
    </w:p>
    <w:p w:rsidR="00F60154" w:rsidRDefault="00F60154"/>
    <w:p w:rsidR="00F60154" w:rsidRDefault="00F60154"/>
    <w:p w:rsidR="00F60154" w:rsidRDefault="00F60154">
      <w:r>
        <w:t>What does the equation predict for the start value?</w:t>
      </w:r>
    </w:p>
    <w:p w:rsidR="00F60154" w:rsidRDefault="00F60154"/>
    <w:p w:rsidR="00F60154" w:rsidRDefault="00F60154"/>
    <w:p w:rsidR="00F60154" w:rsidRDefault="00F60154">
      <w:r>
        <w:t>How does the predicted start value compare to the number of items you actually started with?</w:t>
      </w:r>
      <w:r w:rsidR="00AA7D02">
        <w:t xml:space="preserve"> (You’ll need to count them.)</w:t>
      </w:r>
    </w:p>
    <w:p w:rsidR="00F60154" w:rsidRDefault="00F60154"/>
    <w:p w:rsidR="00EA624D" w:rsidRDefault="00EA624D"/>
    <w:p w:rsidR="00F60154" w:rsidRDefault="00F60154"/>
    <w:p w:rsidR="00F60154" w:rsidRDefault="00F60154">
      <w:r>
        <w:t>What is the decay factor?                                What is the decay rate?</w:t>
      </w:r>
    </w:p>
    <w:p w:rsidR="00F60154" w:rsidRDefault="00F60154"/>
    <w:p w:rsidR="00EA624D" w:rsidRDefault="00EA624D"/>
    <w:p w:rsidR="00F60154" w:rsidRDefault="00F60154">
      <w:r>
        <w:t>What does the decay rate tell you?</w:t>
      </w:r>
    </w:p>
    <w:p w:rsidR="00F60154" w:rsidRDefault="00F60154"/>
    <w:p w:rsidR="00EA624D" w:rsidRDefault="00EA624D"/>
    <w:p w:rsidR="00F60154" w:rsidRDefault="00F60154">
      <w:r>
        <w:t>How does the decay factor from the equation compare to the successive quotients?</w:t>
      </w:r>
    </w:p>
    <w:p w:rsidR="000D03D5" w:rsidRDefault="000D03D5"/>
    <w:p w:rsidR="00EA624D" w:rsidRDefault="00EA624D"/>
    <w:p w:rsidR="000D03D5" w:rsidRDefault="00EA624D">
      <w:r>
        <w:t>What is the probability of your object landing up or down?</w:t>
      </w:r>
    </w:p>
    <w:p w:rsidR="00EA624D" w:rsidRDefault="00EA624D"/>
    <w:p w:rsidR="00EA624D" w:rsidRDefault="00EA624D"/>
    <w:p w:rsidR="00EA624D" w:rsidRDefault="00EA624D">
      <w:r>
        <w:t>If you started with 1,000 of your objects, how many tosses would it take until you had only 200 remaining?</w:t>
      </w:r>
    </w:p>
    <w:p w:rsidR="00EA624D" w:rsidRDefault="00EA624D"/>
    <w:p w:rsidR="000D03D5" w:rsidRDefault="000D03D5"/>
    <w:p w:rsidR="00AA7D02" w:rsidRDefault="00AA7D02">
      <w:pPr>
        <w:rPr>
          <w:sz w:val="44"/>
        </w:rPr>
      </w:pPr>
      <w:r>
        <w:rPr>
          <w:sz w:val="44"/>
        </w:rPr>
        <w:br w:type="page"/>
      </w:r>
    </w:p>
    <w:p w:rsidR="000D03D5" w:rsidRPr="000D03D5" w:rsidRDefault="000D03D5">
      <w:pPr>
        <w:rPr>
          <w:sz w:val="44"/>
        </w:rPr>
      </w:pPr>
      <w:r w:rsidRPr="000D03D5">
        <w:rPr>
          <w:sz w:val="44"/>
        </w:rPr>
        <w:lastRenderedPageBreak/>
        <w:t>Spoons – Remove the ones that land “concave up”</w:t>
      </w:r>
      <w:r w:rsidR="00EA624D">
        <w:rPr>
          <w:sz w:val="44"/>
        </w:rPr>
        <w:t>.</w:t>
      </w:r>
    </w:p>
    <w:p w:rsidR="000D03D5" w:rsidRPr="000D03D5" w:rsidRDefault="000D03D5">
      <w:pPr>
        <w:rPr>
          <w:sz w:val="44"/>
        </w:rPr>
      </w:pPr>
      <w:r w:rsidRPr="000D03D5">
        <w:rPr>
          <w:sz w:val="44"/>
        </w:rPr>
        <w:t xml:space="preserve">  </w:t>
      </w:r>
    </w:p>
    <w:p w:rsidR="000D03D5" w:rsidRPr="000D03D5" w:rsidRDefault="000D03D5">
      <w:pPr>
        <w:rPr>
          <w:sz w:val="44"/>
        </w:rPr>
      </w:pPr>
    </w:p>
    <w:p w:rsidR="000D03D5" w:rsidRPr="000D03D5" w:rsidRDefault="000D03D5">
      <w:pPr>
        <w:rPr>
          <w:sz w:val="44"/>
        </w:rPr>
      </w:pPr>
      <w:r w:rsidRPr="000D03D5">
        <w:rPr>
          <w:sz w:val="44"/>
        </w:rPr>
        <w:t>Thumbtacks – Remove the ones that land point up.</w:t>
      </w:r>
    </w:p>
    <w:p w:rsidR="000D03D5" w:rsidRPr="000D03D5" w:rsidRDefault="000D03D5">
      <w:pPr>
        <w:rPr>
          <w:sz w:val="44"/>
        </w:rPr>
      </w:pPr>
    </w:p>
    <w:p w:rsidR="000D03D5" w:rsidRPr="000D03D5" w:rsidRDefault="000D03D5">
      <w:pPr>
        <w:rPr>
          <w:sz w:val="44"/>
        </w:rPr>
      </w:pPr>
    </w:p>
    <w:p w:rsidR="000D03D5" w:rsidRPr="000D03D5" w:rsidRDefault="000D03D5">
      <w:pPr>
        <w:rPr>
          <w:sz w:val="44"/>
        </w:rPr>
      </w:pPr>
      <w:r w:rsidRPr="000D03D5">
        <w:rPr>
          <w:sz w:val="44"/>
        </w:rPr>
        <w:t>Color counters – Remove the ones that land red side up.</w:t>
      </w:r>
    </w:p>
    <w:p w:rsidR="000D03D5" w:rsidRPr="000D03D5" w:rsidRDefault="000D03D5">
      <w:pPr>
        <w:rPr>
          <w:sz w:val="44"/>
        </w:rPr>
      </w:pPr>
    </w:p>
    <w:p w:rsidR="000D03D5" w:rsidRPr="000D03D5" w:rsidRDefault="000D03D5">
      <w:pPr>
        <w:rPr>
          <w:sz w:val="44"/>
        </w:rPr>
      </w:pPr>
    </w:p>
    <w:p w:rsidR="000D03D5" w:rsidRPr="000D03D5" w:rsidRDefault="000D03D5">
      <w:pPr>
        <w:rPr>
          <w:sz w:val="44"/>
        </w:rPr>
      </w:pPr>
      <w:r w:rsidRPr="000D03D5">
        <w:rPr>
          <w:sz w:val="44"/>
        </w:rPr>
        <w:t>Google Eyes – Remove the ones that land eye up.</w:t>
      </w:r>
    </w:p>
    <w:p w:rsidR="000D03D5" w:rsidRPr="000D03D5" w:rsidRDefault="000D03D5">
      <w:pPr>
        <w:rPr>
          <w:sz w:val="44"/>
        </w:rPr>
      </w:pPr>
    </w:p>
    <w:p w:rsidR="000D03D5" w:rsidRPr="000D03D5" w:rsidRDefault="000D03D5">
      <w:pPr>
        <w:rPr>
          <w:sz w:val="44"/>
        </w:rPr>
      </w:pPr>
    </w:p>
    <w:p w:rsidR="000D03D5" w:rsidRPr="000D03D5" w:rsidRDefault="000D03D5">
      <w:pPr>
        <w:rPr>
          <w:sz w:val="44"/>
        </w:rPr>
      </w:pPr>
      <w:r w:rsidRPr="000D03D5">
        <w:rPr>
          <w:sz w:val="44"/>
        </w:rPr>
        <w:t>Cups – Remove the ones that land “flip cup” down.</w:t>
      </w:r>
    </w:p>
    <w:p w:rsidR="000D03D5" w:rsidRPr="000D03D5" w:rsidRDefault="000D03D5">
      <w:pPr>
        <w:rPr>
          <w:sz w:val="44"/>
        </w:rPr>
      </w:pPr>
    </w:p>
    <w:p w:rsidR="000D03D5" w:rsidRPr="000D03D5" w:rsidRDefault="000D03D5">
      <w:pPr>
        <w:rPr>
          <w:sz w:val="44"/>
        </w:rPr>
      </w:pPr>
    </w:p>
    <w:p w:rsidR="000D03D5" w:rsidRDefault="000D03D5">
      <w:pPr>
        <w:rPr>
          <w:sz w:val="44"/>
        </w:rPr>
      </w:pPr>
      <w:r w:rsidRPr="000D03D5">
        <w:rPr>
          <w:sz w:val="44"/>
        </w:rPr>
        <w:t>Dice – Remove the ones that land on 1 or 6.</w:t>
      </w:r>
    </w:p>
    <w:p w:rsidR="0015473B" w:rsidRDefault="0015473B">
      <w:pPr>
        <w:rPr>
          <w:sz w:val="44"/>
        </w:rPr>
      </w:pPr>
    </w:p>
    <w:p w:rsidR="0015473B" w:rsidRDefault="0015473B">
      <w:pPr>
        <w:rPr>
          <w:sz w:val="44"/>
        </w:rPr>
      </w:pPr>
    </w:p>
    <w:p w:rsidR="0015473B" w:rsidRPr="000D03D5" w:rsidRDefault="0015473B">
      <w:pPr>
        <w:rPr>
          <w:sz w:val="44"/>
        </w:rPr>
      </w:pPr>
      <w:r>
        <w:rPr>
          <w:sz w:val="44"/>
        </w:rPr>
        <w:t>Beans – Remove the ones that land on the red portion of the plate.</w:t>
      </w:r>
    </w:p>
    <w:sectPr w:rsidR="0015473B" w:rsidRPr="000D03D5" w:rsidSect="00EA624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1CC" w:rsidRDefault="008501CC" w:rsidP="008501CC">
      <w:r>
        <w:separator/>
      </w:r>
    </w:p>
  </w:endnote>
  <w:endnote w:type="continuationSeparator" w:id="0">
    <w:p w:rsidR="008501CC" w:rsidRDefault="008501CC" w:rsidP="00850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1CC" w:rsidRDefault="008501CC" w:rsidP="008501CC">
      <w:r>
        <w:separator/>
      </w:r>
    </w:p>
  </w:footnote>
  <w:footnote w:type="continuationSeparator" w:id="0">
    <w:p w:rsidR="008501CC" w:rsidRDefault="008501CC" w:rsidP="008501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1CC"/>
    <w:rsid w:val="00097B2C"/>
    <w:rsid w:val="000D03D5"/>
    <w:rsid w:val="0015473B"/>
    <w:rsid w:val="002F0AD9"/>
    <w:rsid w:val="008501CC"/>
    <w:rsid w:val="00980913"/>
    <w:rsid w:val="00AA7D02"/>
    <w:rsid w:val="00EA624D"/>
    <w:rsid w:val="00F60154"/>
    <w:rsid w:val="00F8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2DD585-1305-4D14-BA25-EB3BEF1D4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0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501CC"/>
    <w:pPr>
      <w:tabs>
        <w:tab w:val="center" w:pos="4680"/>
        <w:tab w:val="right" w:pos="9360"/>
      </w:tabs>
    </w:pPr>
  </w:style>
  <w:style w:type="character" w:customStyle="1" w:styleId="HeaderChar">
    <w:name w:val="Header Char"/>
    <w:basedOn w:val="DefaultParagraphFont"/>
    <w:link w:val="Header"/>
    <w:rsid w:val="008501CC"/>
    <w:rPr>
      <w:sz w:val="24"/>
      <w:szCs w:val="24"/>
    </w:rPr>
  </w:style>
  <w:style w:type="paragraph" w:styleId="Footer">
    <w:name w:val="footer"/>
    <w:basedOn w:val="Normal"/>
    <w:link w:val="FooterChar"/>
    <w:rsid w:val="008501CC"/>
    <w:pPr>
      <w:tabs>
        <w:tab w:val="center" w:pos="4680"/>
        <w:tab w:val="right" w:pos="9360"/>
      </w:tabs>
    </w:pPr>
  </w:style>
  <w:style w:type="character" w:customStyle="1" w:styleId="FooterChar">
    <w:name w:val="Footer Char"/>
    <w:basedOn w:val="DefaultParagraphFont"/>
    <w:link w:val="Footer"/>
    <w:rsid w:val="008501CC"/>
    <w:rPr>
      <w:sz w:val="24"/>
      <w:szCs w:val="24"/>
    </w:rPr>
  </w:style>
  <w:style w:type="paragraph" w:styleId="BalloonText">
    <w:name w:val="Balloon Text"/>
    <w:basedOn w:val="Normal"/>
    <w:link w:val="BalloonTextChar"/>
    <w:rsid w:val="000D03D5"/>
    <w:rPr>
      <w:rFonts w:ascii="Segoe UI" w:hAnsi="Segoe UI" w:cs="Segoe UI"/>
      <w:sz w:val="18"/>
      <w:szCs w:val="18"/>
    </w:rPr>
  </w:style>
  <w:style w:type="character" w:customStyle="1" w:styleId="BalloonTextChar">
    <w:name w:val="Balloon Text Char"/>
    <w:basedOn w:val="DefaultParagraphFont"/>
    <w:link w:val="BalloonText"/>
    <w:rsid w:val="000D03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263</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Columbus State University</Company>
  <LinksUpToDate>false</LinksUpToDate>
  <CharactersWithSpaces>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csu</dc:creator>
  <cp:keywords/>
  <dc:description/>
  <cp:lastModifiedBy>Nancy Mims</cp:lastModifiedBy>
  <cp:revision>2</cp:revision>
  <cp:lastPrinted>2016-09-21T02:21:00Z</cp:lastPrinted>
  <dcterms:created xsi:type="dcterms:W3CDTF">2017-06-07T01:26:00Z</dcterms:created>
  <dcterms:modified xsi:type="dcterms:W3CDTF">2017-06-07T01:26:00Z</dcterms:modified>
</cp:coreProperties>
</file>