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68A59476" w:rsidP="275905ED" w:rsidRDefault="68A59476" w14:paraId="1B7ABA25" w14:textId="6C22500F">
      <w:pPr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US"/>
        </w:rPr>
      </w:pPr>
      <w:r w:rsidRPr="275905ED" w:rsidR="68A594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US"/>
        </w:rPr>
        <w:t>Rao Family Scholarship</w:t>
      </w:r>
    </w:p>
    <w:p w:rsidR="68A59476" w:rsidP="275905ED" w:rsidRDefault="68A59476" w14:paraId="2668FA48" w14:textId="7709DF61">
      <w:pPr>
        <w:spacing w:after="240" w:afterAutospacing="off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US"/>
        </w:rPr>
      </w:pPr>
      <w:r w:rsidRPr="275905ED" w:rsidR="68A594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US"/>
        </w:rPr>
        <w:t>Student Application</w:t>
      </w:r>
    </w:p>
    <w:p w:rsidR="68A59476" w:rsidP="275905ED" w:rsidRDefault="68A59476" w14:paraId="343F1259" w14:textId="5598D83D">
      <w:pPr>
        <w:spacing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5905ED" w:rsidR="68A594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winner of this scholarship in honor of C. N. Satish will be announced April 16, </w:t>
      </w:r>
      <w:r w:rsidRPr="275905ED" w:rsidR="68A594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2024</w:t>
      </w:r>
      <w:r w:rsidRPr="275905ED" w:rsidR="68A594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during the “A Night for The Stars” Event. All applicants </w:t>
      </w:r>
      <w:r w:rsidRPr="275905ED" w:rsidR="68A594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are required to</w:t>
      </w:r>
      <w:r w:rsidRPr="275905ED" w:rsidR="68A594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attend the “A Night for the Stars” Event. </w:t>
      </w:r>
    </w:p>
    <w:p w:rsidR="68A59476" w:rsidP="275905ED" w:rsidRDefault="68A59476" w14:paraId="4CB87EB8" w14:textId="4FE359E2">
      <w:pPr>
        <w:spacing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5905ED" w:rsidR="68A594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All applications must be emailed to Mrs.</w:t>
      </w:r>
      <w:r w:rsidRPr="275905ED" w:rsidR="68A594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Frazier: </w:t>
      </w:r>
      <w:hyperlink r:id="Rbe9cb7d73efb48f3">
        <w:r w:rsidRPr="275905ED" w:rsidR="68A5947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frazier_sydney@columbusstate.edu</w:t>
        </w:r>
      </w:hyperlink>
      <w:r w:rsidRPr="275905ED" w:rsidR="68A594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no later than 5:00 PM, Friday, April 5, 2024. No late submissions will be accepted.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75905ED" w:rsidTr="275905ED" w14:paraId="073C583C">
        <w:trPr>
          <w:trHeight w:val="1890"/>
        </w:trPr>
        <w:tc>
          <w:tcPr>
            <w:tcW w:w="9360" w:type="dxa"/>
            <w:tcMar/>
            <w:vAlign w:val="center"/>
          </w:tcPr>
          <w:p w:rsidR="3A119F73" w:rsidP="275905ED" w:rsidRDefault="3A119F73" w14:paraId="54564B27" w14:textId="43FE939F">
            <w:pPr>
              <w:shd w:val="clear" w:color="auto" w:fill="FFFFFF" w:themeFill="background1"/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75905ED" w:rsidR="3A119F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Applicants for this grant will write a 400–500-word essay on </w:t>
            </w:r>
            <w:r w:rsidRPr="275905ED" w:rsidR="3A119F7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"selfless service"</w:t>
            </w:r>
            <w:r w:rsidRPr="275905ED" w:rsidR="3A119F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to highlight their experience volunteering for a community organization and what they understand about serving their communities and society selflessly. </w:t>
            </w:r>
          </w:p>
          <w:p w:rsidR="275905ED" w:rsidP="275905ED" w:rsidRDefault="275905ED" w14:paraId="06115C77" w14:textId="69D54718">
            <w:pPr>
              <w:shd w:val="clear" w:color="auto" w:fill="FFFFFF" w:themeFill="background1"/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  <w:p w:rsidR="3A119F73" w:rsidP="275905ED" w:rsidRDefault="3A119F73" w14:paraId="756B4689" w14:textId="301B17DB">
            <w:pPr>
              <w:shd w:val="clear" w:color="auto" w:fill="FFFFFF" w:themeFill="background1"/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75905ED" w:rsidR="3A119F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All current communication majors, including graduate students, are eligible to apply.</w:t>
            </w:r>
          </w:p>
        </w:tc>
      </w:tr>
      <w:tr w:rsidR="275905ED" w:rsidTr="275905ED" w14:paraId="638B0405">
        <w:trPr>
          <w:trHeight w:val="6435"/>
        </w:trPr>
        <w:tc>
          <w:tcPr>
            <w:tcW w:w="9360" w:type="dxa"/>
            <w:tcMar/>
          </w:tcPr>
          <w:p w:rsidR="275905ED" w:rsidP="275905ED" w:rsidRDefault="275905ED" w14:paraId="48F46FAD" w14:textId="24E9D51F">
            <w:pPr>
              <w:pStyle w:val="Normal"/>
            </w:pPr>
          </w:p>
        </w:tc>
      </w:tr>
    </w:tbl>
    <w:p w:rsidR="3A119F73" w:rsidP="275905ED" w:rsidRDefault="3A119F73" w14:paraId="31C3344F" w14:textId="74E90087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75905ED" w:rsidR="3A119F7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"In memory of C. N. Satish, who served and welcomed all with a smile on his face."</w:t>
      </w:r>
    </w:p>
    <w:p w:rsidR="275905ED" w:rsidP="275905ED" w:rsidRDefault="275905ED" w14:paraId="2C6F0EC3" w14:textId="6539AE1A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E1B88B"/>
    <w:rsid w:val="0D941257"/>
    <w:rsid w:val="1F4DF408"/>
    <w:rsid w:val="275905ED"/>
    <w:rsid w:val="3A119F73"/>
    <w:rsid w:val="3D1D3570"/>
    <w:rsid w:val="5559CA5C"/>
    <w:rsid w:val="5ED4128E"/>
    <w:rsid w:val="68A59476"/>
    <w:rsid w:val="6AE1B88B"/>
    <w:rsid w:val="72FC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1B88B"/>
  <w15:chartTrackingRefBased/>
  <w15:docId w15:val="{A31473FD-334E-40F7-8EE9-17BA54FC02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frazier_sydney@columbusstate.edu" TargetMode="External" Id="Rbe9cb7d73efb48f3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2024-03-01T18:58:42.5375482Z</dcterms:created>
  <dcterms:modified xsi:type="dcterms:W3CDTF">2024-03-01T19:04:13.7317297Z</dcterms:modified>
  <dc:creator>Sydney Frazier</dc:creator>
  <lastModifiedBy>Sydney Frazier</lastModifiedBy>
</coreProperties>
</file>