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42076" w:rsidP="2500E5E1" w:rsidRDefault="00815358" w14:paraId="45C18633" w14:textId="0EC0C4FC">
      <w:pPr>
        <w:pStyle w:val="Normal"/>
        <w:spacing w:after="0" w:line="240" w:lineRule="auto"/>
        <w:jc w:val="center"/>
        <w:rPr>
          <w:rFonts w:ascii="Calibri" w:hAnsi="Calibri" w:eastAsia="Calibri" w:cs="Calibri"/>
          <w:color w:val="000000"/>
          <w:sz w:val="48"/>
          <w:szCs w:val="48"/>
        </w:rPr>
      </w:pPr>
      <w:r w:rsidRPr="2500E5E1" w:rsidR="00815358">
        <w:rPr>
          <w:rFonts w:ascii="Calibri" w:hAnsi="Calibri" w:eastAsia="Calibri" w:cs="Calibri"/>
          <w:color w:val="000000" w:themeColor="text1" w:themeTint="FF" w:themeShade="FF"/>
          <w:sz w:val="48"/>
          <w:szCs w:val="48"/>
        </w:rPr>
        <w:t>Barbara</w:t>
      </w:r>
      <w:r w:rsidRPr="2500E5E1" w:rsidR="00C42076">
        <w:rPr>
          <w:rFonts w:ascii="Calibri" w:hAnsi="Calibri" w:eastAsia="Calibri" w:cs="Calibri"/>
          <w:color w:val="000000" w:themeColor="text1" w:themeTint="FF" w:themeShade="FF"/>
          <w:sz w:val="48"/>
          <w:szCs w:val="48"/>
        </w:rPr>
        <w:t xml:space="preserve"> Hart Memorial Scholarship</w:t>
      </w:r>
    </w:p>
    <w:p w:rsidRPr="00651F25" w:rsidR="00651F25" w:rsidP="2500E5E1" w:rsidRDefault="00651F25" w14:paraId="79C580DC" w14:textId="19FE55FE" w14:noSpellErr="1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2500E5E1" w:rsidR="00651F25">
        <w:rPr>
          <w:rFonts w:ascii="Calibri" w:hAnsi="Calibri" w:eastAsia="Calibri" w:cs="Calibri"/>
          <w:color w:val="000000" w:themeColor="text1" w:themeTint="FF" w:themeShade="FF"/>
          <w:sz w:val="48"/>
          <w:szCs w:val="48"/>
        </w:rPr>
        <w:t>Student Application</w:t>
      </w:r>
    </w:p>
    <w:p w:rsidR="2500E5E1" w:rsidP="2500E5E1" w:rsidRDefault="2500E5E1" w14:paraId="7A124A47" w14:textId="4682714C">
      <w:pPr>
        <w:pStyle w:val="Normal"/>
        <w:spacing w:after="0" w:line="240" w:lineRule="auto"/>
        <w:jc w:val="center"/>
        <w:rPr>
          <w:rFonts w:ascii="Calibri" w:hAnsi="Calibri" w:eastAsia="Calibri" w:cs="Calibri"/>
          <w:color w:val="000000" w:themeColor="text1" w:themeTint="FF" w:themeShade="FF"/>
          <w:sz w:val="48"/>
          <w:szCs w:val="48"/>
        </w:rPr>
      </w:pPr>
    </w:p>
    <w:p w:rsidR="00B35938" w:rsidP="2500E5E1" w:rsidRDefault="00651F25" w14:paraId="39C950B2" w14:textId="48D9924B">
      <w:pPr>
        <w:spacing w:line="240" w:lineRule="auto"/>
        <w:rPr>
          <w:rFonts w:ascii="Calibri" w:hAnsi="Calibri" w:eastAsia="Calibri" w:cs="Calibri"/>
          <w:color w:val="000000"/>
          <w:sz w:val="22"/>
          <w:szCs w:val="22"/>
        </w:rPr>
      </w:pPr>
      <w:r w:rsidRPr="2500E5E1" w:rsidR="00651F2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The winner of this $1,000.00 </w:t>
      </w:r>
      <w:r w:rsidRPr="2500E5E1" w:rsidR="00950F3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Barbara Hart Memorial</w:t>
      </w:r>
      <w:r w:rsidRPr="2500E5E1" w:rsidR="00651F2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Scholarship 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will be announced April 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16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202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4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during the “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 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Night for The Stars”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Event. The award will be applied during Academic Year 202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4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-202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5</w:t>
      </w:r>
      <w:r w:rsidRPr="2500E5E1" w:rsidR="3F325DB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 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All applicants 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are required to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attend the “A Night for the Stars” Event. </w:t>
      </w:r>
    </w:p>
    <w:p w:rsidR="00B35938" w:rsidP="2500E5E1" w:rsidRDefault="00B35938" w14:paraId="30050049" w14:textId="0A035A02">
      <w:pPr>
        <w:spacing w:line="240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All applications must be 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emailed to Mrs. Frazier: frazier_sydney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@columbusstate.edu 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no later than 5:00 PM, 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Friday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April 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5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 202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4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 No late submissions will be accepted</w:t>
      </w:r>
      <w:r w:rsidRPr="2500E5E1" w:rsidR="00B3593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. </w:t>
      </w:r>
    </w:p>
    <w:p w:rsidR="2500E5E1" w:rsidP="2500E5E1" w:rsidRDefault="2500E5E1" w14:paraId="1C477ABF" w14:textId="04026EC1"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 w:rsidR="48D35BDB" w:rsidP="2500E5E1" w:rsidRDefault="48D35BDB" w14:paraId="7365327D" w14:textId="24B1D949">
      <w:pPr>
        <w:pStyle w:val="Normal"/>
        <w:spacing w:line="240" w:lineRule="auto"/>
        <w:rPr>
          <w:rFonts w:ascii="Calibri" w:hAnsi="Calibri" w:eastAsia="Calibri" w:cs="Calibri"/>
          <w:highlight w:val="yellow"/>
        </w:rPr>
      </w:pPr>
      <w:r w:rsidRPr="2500E5E1" w:rsidR="48D35BD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Barbara Hart's legacy was that of a mother who never </w:t>
      </w:r>
      <w:r w:rsidRPr="2500E5E1" w:rsidR="48D35BD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called</w:t>
      </w:r>
      <w:r w:rsidRPr="2500E5E1" w:rsidR="48D35BD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attention to herself. </w:t>
      </w:r>
      <w:r w:rsidRPr="2500E5E1" w:rsidR="3134615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Although she never graduated from college, she made sure all her children did.</w:t>
      </w:r>
      <w:r w:rsidRPr="2500E5E1" w:rsidR="48D35BD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Her children describe her as having a beautiful spirit who had a deep and abiding love for family, friends, and life. Her son</w:t>
      </w:r>
      <w:r w:rsidRPr="2500E5E1" w:rsidR="4445189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,</w:t>
      </w:r>
      <w:r w:rsidRPr="2500E5E1" w:rsidR="48D35BD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David</w:t>
      </w:r>
      <w:r w:rsidRPr="2500E5E1" w:rsidR="4A01EFD1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,</w:t>
      </w:r>
      <w:r w:rsidRPr="2500E5E1" w:rsidR="48D35BD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lives his mom's legacy through the many opportunities he has taken to remove barriers to create successful training pathways </w:t>
      </w:r>
      <w:r w:rsidRPr="2500E5E1" w:rsidR="29262D1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helping</w:t>
      </w:r>
      <w:r w:rsidRPr="2500E5E1" w:rsidR="48D35BD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college students find industry employment. The WRBL News Bureau </w:t>
      </w:r>
      <w:r w:rsidRPr="2500E5E1" w:rsidR="48D35BD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located</w:t>
      </w:r>
      <w:r w:rsidRPr="2500E5E1" w:rsidR="48D35BD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in the Department of Communication is one of the many ways his service and community outreach makes differences in </w:t>
      </w:r>
      <w:r w:rsidRPr="2500E5E1" w:rsidR="3569CF5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the lives</w:t>
      </w:r>
      <w:r w:rsidRPr="2500E5E1" w:rsidR="48D35BD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 of students</w:t>
      </w:r>
      <w:r w:rsidRPr="2500E5E1" w:rsidR="48D35BD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.</w:t>
      </w:r>
      <w:r w:rsidRPr="2500E5E1" w:rsidR="48D35BDB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  <w:r w:rsidRPr="2500E5E1" w:rsidR="48D35B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500E5E1" w:rsidP="2500E5E1" w:rsidRDefault="2500E5E1" w14:paraId="2468AA2F" w14:textId="600B0EC5">
      <w:pPr>
        <w:pStyle w:val="Normal"/>
        <w:spacing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815"/>
        <w:gridCol w:w="3360"/>
      </w:tblGrid>
      <w:tr w:rsidR="2500E5E1" w:rsidTr="2500E5E1" w14:paraId="0FE32D95">
        <w:trPr>
          <w:trHeight w:val="720"/>
        </w:trPr>
        <w:tc>
          <w:tcPr>
            <w:tcW w:w="28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500E5E1" w:rsidP="2500E5E1" w:rsidRDefault="2500E5E1" w14:paraId="47394A5E" w14:textId="39CC9824">
            <w:pPr>
              <w:spacing w:before="0" w:beforeAutospacing="off" w:after="0" w:afterAutospacing="off"/>
              <w:ind w:left="-20" w:right="-20"/>
            </w:pPr>
            <w:r w:rsidRPr="2500E5E1" w:rsidR="2500E5E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Name: 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500E5E1" w:rsidP="2500E5E1" w:rsidRDefault="2500E5E1" w14:paraId="447392D2" w14:textId="525E7235">
            <w:pPr>
              <w:spacing w:before="0" w:beforeAutospacing="off" w:after="0" w:afterAutospacing="off"/>
              <w:ind w:left="-20" w:right="-20"/>
            </w:pPr>
            <w:r w:rsidRPr="2500E5E1" w:rsidR="2500E5E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Email: </w:t>
            </w:r>
          </w:p>
        </w:tc>
      </w:tr>
      <w:tr w:rsidR="2500E5E1" w:rsidTr="2500E5E1" w14:paraId="5E86DC90">
        <w:trPr>
          <w:trHeight w:val="690"/>
        </w:trPr>
        <w:tc>
          <w:tcPr>
            <w:tcW w:w="28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500E5E1" w:rsidP="2500E5E1" w:rsidRDefault="2500E5E1" w14:paraId="132958E2" w14:textId="48E3EA84">
            <w:pPr>
              <w:spacing w:before="0" w:beforeAutospacing="off" w:after="0" w:afterAutospacing="off"/>
              <w:ind w:left="-20" w:right="-20"/>
            </w:pPr>
            <w:r w:rsidRPr="2500E5E1" w:rsidR="2500E5E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Student #: </w:t>
            </w:r>
          </w:p>
        </w:tc>
        <w:tc>
          <w:tcPr>
            <w:tcW w:w="33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2500E5E1" w:rsidP="2500E5E1" w:rsidRDefault="2500E5E1" w14:paraId="4EBF177E" w14:textId="081BA4A3">
            <w:pPr>
              <w:spacing w:before="0" w:beforeAutospacing="off" w:after="0" w:afterAutospacing="off"/>
              <w:ind w:left="-20" w:right="-20"/>
            </w:pPr>
            <w:r w:rsidRPr="2500E5E1" w:rsidR="2500E5E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Degree/Concentration:</w:t>
            </w:r>
          </w:p>
        </w:tc>
      </w:tr>
    </w:tbl>
    <w:p w:rsidR="2500E5E1" w:rsidP="2500E5E1" w:rsidRDefault="2500E5E1" w14:paraId="0D6A85A3" w14:textId="470F245E">
      <w:pPr>
        <w:pStyle w:val="Normal"/>
        <w:spacing w:line="240" w:lineRule="auto"/>
        <w:rPr>
          <w:rFonts w:ascii="Calibri" w:hAnsi="Calibri" w:eastAsia="Calibri" w:cs="Calibri"/>
        </w:rPr>
      </w:pPr>
    </w:p>
    <w:p w:rsidRPr="00651F25" w:rsidR="00651F25" w:rsidP="2500E5E1" w:rsidRDefault="00651F25" w14:paraId="69A7986E" w14:textId="5769C8AF">
      <w:pPr>
        <w:pStyle w:val="ListParagraph"/>
        <w:numPr>
          <w:ilvl w:val="0"/>
          <w:numId w:val="7"/>
        </w:numPr>
        <w:spacing w:line="240" w:lineRule="auto"/>
        <w:textAlignment w:val="baseline"/>
        <w:rPr>
          <w:rFonts w:ascii="Calibri" w:hAnsi="Calibri" w:eastAsia="Calibri" w:cs="Calibri"/>
          <w:color w:val="000000"/>
          <w:sz w:val="20"/>
          <w:szCs w:val="20"/>
        </w:rPr>
      </w:pPr>
      <w:r w:rsidRPr="2500E5E1" w:rsidR="00651F2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List department-related extracurricular activities and projects in which you have been involved while in our program. Please include service/experiential learning components in courses, internships, practicums, and volunteer-related opportunities.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500E5E1" w:rsidTr="2500E5E1" w14:paraId="64B2F8A5">
        <w:trPr>
          <w:trHeight w:val="3510"/>
        </w:trPr>
        <w:tc>
          <w:tcPr>
            <w:tcW w:w="9360" w:type="dxa"/>
            <w:tcMar/>
          </w:tcPr>
          <w:p w:rsidR="2500E5E1" w:rsidP="2500E5E1" w:rsidRDefault="2500E5E1" w14:paraId="11AAD17B" w14:textId="01B96FEA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="2500E5E1" w:rsidP="2500E5E1" w:rsidRDefault="2500E5E1" w14:paraId="6B824413" w14:textId="61346996">
      <w:pPr>
        <w:pStyle w:val="Normal"/>
        <w:spacing w:line="240" w:lineRule="auto"/>
        <w:ind w:left="0"/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</w:pPr>
    </w:p>
    <w:p w:rsidRPr="00651F25" w:rsidR="00651F25" w:rsidP="2500E5E1" w:rsidRDefault="00651F25" w14:paraId="4512E564" w14:textId="382BF758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hAnsi="Calibri" w:eastAsia="Calibri" w:cs="Calibri"/>
          <w:color w:val="000000"/>
          <w:sz w:val="20"/>
          <w:szCs w:val="20"/>
        </w:rPr>
      </w:pPr>
      <w:r w:rsidRPr="2500E5E1" w:rsidR="00651F2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List your most meaningful service-learning project and provide a paragraph-long explanation of why you </w:t>
      </w:r>
      <w:r w:rsidRPr="2500E5E1" w:rsidR="00651F2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identified</w:t>
      </w:r>
      <w:r w:rsidRPr="2500E5E1" w:rsidR="00651F2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the course and the project. Your answer should reflect the following three things: the meaningful nature of the work experience, your assessment of the impact your work made not only on you but on your agency, and the communication presentation/production skills you </w:t>
      </w:r>
      <w:r w:rsidRPr="2500E5E1" w:rsidR="00651F2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utilized</w:t>
      </w:r>
      <w:r w:rsidRPr="2500E5E1" w:rsidR="00651F2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during this specific project. </w:t>
      </w:r>
    </w:p>
    <w:p w:rsidRPr="00651F25" w:rsidR="00651F25" w:rsidP="2500E5E1" w:rsidRDefault="00651F25" w14:paraId="1272E706" w14:textId="639F02B1">
      <w:pPr>
        <w:pStyle w:val="Normal"/>
        <w:spacing w:after="0" w:line="240" w:lineRule="auto"/>
        <w:ind w:left="0"/>
        <w:textAlignment w:val="baseline"/>
        <w:rPr>
          <w:rFonts w:ascii="Calibri" w:hAnsi="Calibri" w:eastAsia="Calibri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500E5E1" w:rsidTr="2500E5E1" w14:paraId="0AD69734">
        <w:trPr>
          <w:trHeight w:val="8025"/>
        </w:trPr>
        <w:tc>
          <w:tcPr>
            <w:tcW w:w="9360" w:type="dxa"/>
            <w:tcMar/>
          </w:tcPr>
          <w:p w:rsidR="2500E5E1" w:rsidP="2500E5E1" w:rsidRDefault="2500E5E1" w14:paraId="0A55ACC3" w14:textId="295F0054">
            <w:pPr>
              <w:pStyle w:val="Normal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Pr="00651F25" w:rsidR="00651F25" w:rsidP="2500E5E1" w:rsidRDefault="00651F25" w14:paraId="40BEEC5A" w14:textId="63B3ED21">
      <w:pPr>
        <w:pStyle w:val="Normal"/>
        <w:spacing w:after="0" w:line="240" w:lineRule="auto"/>
        <w:ind w:left="0"/>
        <w:textAlignment w:val="baseline"/>
        <w:rPr>
          <w:rFonts w:ascii="Calibri" w:hAnsi="Calibri" w:eastAsia="Calibri" w:cs="Calibri"/>
          <w:color w:val="000000"/>
          <w:sz w:val="20"/>
          <w:szCs w:val="20"/>
        </w:rPr>
      </w:pPr>
    </w:p>
    <w:p w:rsidRPr="00651F25" w:rsidR="00651F25" w:rsidP="2500E5E1" w:rsidRDefault="00651F25" w14:paraId="052A023C" w14:textId="21918C3D">
      <w:pPr>
        <w:pStyle w:val="Normal"/>
        <w:spacing w:after="0" w:line="240" w:lineRule="auto"/>
        <w:ind w:left="0"/>
        <w:textAlignment w:val="baseline"/>
        <w:rPr>
          <w:rFonts w:ascii="Calibri" w:hAnsi="Calibri" w:eastAsia="Calibri" w:cs="Calibri"/>
          <w:color w:val="000000"/>
          <w:sz w:val="20"/>
          <w:szCs w:val="20"/>
        </w:rPr>
      </w:pPr>
    </w:p>
    <w:p w:rsidRPr="00651F25" w:rsidR="00651F25" w:rsidP="2500E5E1" w:rsidRDefault="00651F25" w14:paraId="4C314196" w14:textId="5CBE3E1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hAnsi="Calibri" w:eastAsia="Calibri" w:cs="Calibri"/>
          <w:color w:val="000000"/>
          <w:sz w:val="20"/>
          <w:szCs w:val="20"/>
        </w:rPr>
      </w:pPr>
      <w:r w:rsidRPr="2500E5E1" w:rsidR="51FBF85B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(On next page) </w:t>
      </w:r>
      <w:r w:rsidRPr="2500E5E1" w:rsidR="72A985C2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Please describe h</w:t>
      </w:r>
      <w:r w:rsidRPr="2500E5E1" w:rsidR="00651F2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ow receiving this scholarship would be beneficial to you, how this scholarship fits in with your career goals, and what </w:t>
      </w:r>
      <w:r w:rsidRPr="2500E5E1" w:rsidR="32A881B0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role</w:t>
      </w:r>
      <w:r w:rsidRPr="2500E5E1" w:rsidR="00651F2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the department </w:t>
      </w:r>
      <w:r w:rsidRPr="2500E5E1" w:rsidR="63EAC99D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plays</w:t>
      </w:r>
      <w:r w:rsidRPr="2500E5E1" w:rsidR="00651F2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in your academic success.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500E5E1" w:rsidTr="2500E5E1" w14:paraId="55574E1D">
        <w:trPr>
          <w:trHeight w:val="9675"/>
        </w:trPr>
        <w:tc>
          <w:tcPr>
            <w:tcW w:w="9360" w:type="dxa"/>
            <w:tcMar/>
          </w:tcPr>
          <w:p w:rsidR="2500E5E1" w:rsidP="2500E5E1" w:rsidRDefault="2500E5E1" w14:paraId="7FDC1E4B" w14:textId="57175AFB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="00D3421C" w:rsidP="2500E5E1" w:rsidRDefault="00D3421C" w14:paraId="2D3FCC57" w14:noSpellErr="1" w14:textId="1F25A42D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br/>
      </w:r>
    </w:p>
    <w:sectPr w:rsidR="00D3421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6">
    <w:nsid w:val="351227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8363DF"/>
    <w:multiLevelType w:val="multilevel"/>
    <w:tmpl w:val="70B2D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F5F3F"/>
    <w:multiLevelType w:val="multilevel"/>
    <w:tmpl w:val="9A12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F28E0"/>
    <w:multiLevelType w:val="multilevel"/>
    <w:tmpl w:val="C2EE9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81173"/>
    <w:multiLevelType w:val="multilevel"/>
    <w:tmpl w:val="3A7A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60720"/>
    <w:multiLevelType w:val="multilevel"/>
    <w:tmpl w:val="11F43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31690"/>
    <w:multiLevelType w:val="multilevel"/>
    <w:tmpl w:val="6C20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7">
    <w:abstractNumId w:val="6"/>
  </w:num>
  <w:num w:numId="1" w16cid:durableId="36318656">
    <w:abstractNumId w:val="1"/>
  </w:num>
  <w:num w:numId="2" w16cid:durableId="1504778781">
    <w:abstractNumId w:val="5"/>
  </w:num>
  <w:num w:numId="3" w16cid:durableId="1760058934">
    <w:abstractNumId w:val="4"/>
    <w:lvlOverride w:ilvl="0">
      <w:lvl w:ilvl="0">
        <w:numFmt w:val="decimal"/>
        <w:lvlText w:val="%1."/>
        <w:lvlJc w:val="left"/>
      </w:lvl>
    </w:lvlOverride>
  </w:num>
  <w:num w:numId="4" w16cid:durableId="947078123">
    <w:abstractNumId w:val="2"/>
    <w:lvlOverride w:ilvl="0">
      <w:lvl w:ilvl="0">
        <w:numFmt w:val="decimal"/>
        <w:lvlText w:val="%1."/>
        <w:lvlJc w:val="left"/>
      </w:lvl>
    </w:lvlOverride>
  </w:num>
  <w:num w:numId="5" w16cid:durableId="1879582304">
    <w:abstractNumId w:val="0"/>
    <w:lvlOverride w:ilvl="0">
      <w:lvl w:ilvl="0">
        <w:numFmt w:val="decimal"/>
        <w:lvlText w:val="%1."/>
        <w:lvlJc w:val="left"/>
      </w:lvl>
    </w:lvlOverride>
  </w:num>
  <w:num w:numId="6" w16cid:durableId="598762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25"/>
    <w:rsid w:val="00077CAF"/>
    <w:rsid w:val="000C717E"/>
    <w:rsid w:val="00546F93"/>
    <w:rsid w:val="00651F25"/>
    <w:rsid w:val="00815358"/>
    <w:rsid w:val="00940F4F"/>
    <w:rsid w:val="00950F3E"/>
    <w:rsid w:val="00A6304E"/>
    <w:rsid w:val="00B31CEC"/>
    <w:rsid w:val="00B35938"/>
    <w:rsid w:val="00B53C87"/>
    <w:rsid w:val="00C42076"/>
    <w:rsid w:val="00C44197"/>
    <w:rsid w:val="00D3421C"/>
    <w:rsid w:val="00E83396"/>
    <w:rsid w:val="00EE2E46"/>
    <w:rsid w:val="00F238E3"/>
    <w:rsid w:val="07E805DA"/>
    <w:rsid w:val="0B980B27"/>
    <w:rsid w:val="1002A1D2"/>
    <w:rsid w:val="2500E5E1"/>
    <w:rsid w:val="29262D13"/>
    <w:rsid w:val="3134615B"/>
    <w:rsid w:val="32A881B0"/>
    <w:rsid w:val="32E6F623"/>
    <w:rsid w:val="3569CF53"/>
    <w:rsid w:val="3F325DB8"/>
    <w:rsid w:val="3FF64EA5"/>
    <w:rsid w:val="41921F06"/>
    <w:rsid w:val="4445189F"/>
    <w:rsid w:val="48D35BDB"/>
    <w:rsid w:val="4A01EFD1"/>
    <w:rsid w:val="51FBF85B"/>
    <w:rsid w:val="63EAC99D"/>
    <w:rsid w:val="67387257"/>
    <w:rsid w:val="694798EA"/>
    <w:rsid w:val="6B17E419"/>
    <w:rsid w:val="6D18CECA"/>
    <w:rsid w:val="72A985C2"/>
    <w:rsid w:val="77715B46"/>
    <w:rsid w:val="79D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2ABC"/>
  <w15:chartTrackingRefBased/>
  <w15:docId w15:val="{6B307F8A-EF01-4D74-B97E-7FB1E54D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6F9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6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6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5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Carrie Reif-Stice</dc:creator>
  <keywords/>
  <dc:description/>
  <lastModifiedBy>Sydney Frazier</lastModifiedBy>
  <revision>11</revision>
  <dcterms:created xsi:type="dcterms:W3CDTF">2021-02-25T19:33:00.0000000Z</dcterms:created>
  <dcterms:modified xsi:type="dcterms:W3CDTF">2024-03-04T17:17:08.1154775Z</dcterms:modified>
</coreProperties>
</file>